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EF7D6" w14:textId="039E3505" w:rsidR="004B7773" w:rsidRDefault="00F7790A">
      <w:pPr>
        <w:pStyle w:val="BodyA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SPRINT 1 RUBRIC: Curriculum Maps</w:t>
      </w:r>
    </w:p>
    <w:p w14:paraId="3D16871D" w14:textId="77777777" w:rsidR="004B7773" w:rsidRDefault="004B7773">
      <w:pPr>
        <w:pStyle w:val="BodyA"/>
        <w:rPr>
          <w:rFonts w:ascii="Avenir Heavy" w:eastAsia="Avenir Heavy" w:hAnsi="Avenir Heavy" w:cs="Avenir Heavy"/>
        </w:rPr>
      </w:pPr>
    </w:p>
    <w:p w14:paraId="244A2A1F" w14:textId="77777777" w:rsidR="004B7773" w:rsidRDefault="004B7773">
      <w:pPr>
        <w:pStyle w:val="BodyA"/>
        <w:rPr>
          <w:rFonts w:ascii="Avenir Heavy" w:eastAsia="Avenir Heavy" w:hAnsi="Avenir Heavy" w:cs="Avenir Heavy"/>
        </w:rPr>
      </w:pPr>
    </w:p>
    <w:p w14:paraId="4C3E9EC8" w14:textId="77777777" w:rsidR="004B7773" w:rsidRDefault="00240FAC">
      <w:pPr>
        <w:pStyle w:val="BodyA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Learner’s Name:</w:t>
      </w: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</w:r>
      <w:r>
        <w:rPr>
          <w:rFonts w:ascii="Avenir Heavy" w:hAnsi="Avenir Heavy"/>
        </w:rPr>
        <w:tab/>
        <w:t>Coach:</w:t>
      </w:r>
    </w:p>
    <w:p w14:paraId="195E4F5A" w14:textId="77777777" w:rsidR="004B7773" w:rsidRDefault="004B7773" w:rsidP="0059210C">
      <w:pPr>
        <w:pStyle w:val="BodyA"/>
        <w:ind w:left="-450" w:right="-720"/>
        <w:rPr>
          <w:rFonts w:ascii="Avenir Heavy" w:eastAsia="Avenir Heavy" w:hAnsi="Avenir Heavy" w:cs="Avenir Heavy"/>
        </w:rPr>
      </w:pPr>
    </w:p>
    <w:p w14:paraId="5216EA5D" w14:textId="77777777" w:rsidR="004B7773" w:rsidRDefault="004B7773">
      <w:pPr>
        <w:pStyle w:val="BodyA"/>
        <w:rPr>
          <w:rFonts w:ascii="Avenir Heavy" w:eastAsia="Avenir Heavy" w:hAnsi="Avenir Heavy" w:cs="Avenir Heavy"/>
        </w:rPr>
      </w:pPr>
    </w:p>
    <w:p w14:paraId="5429D43D" w14:textId="77777777" w:rsidR="004B7773" w:rsidRDefault="00240FAC">
      <w:pPr>
        <w:pStyle w:val="BodyA"/>
        <w:rPr>
          <w:rFonts w:ascii="Avenir Heavy" w:eastAsia="Avenir Heavy" w:hAnsi="Avenir Heavy" w:cs="Avenir Heavy"/>
        </w:rPr>
      </w:pPr>
      <w:r>
        <w:rPr>
          <w:rFonts w:ascii="Avenir Heavy" w:hAnsi="Avenir Heavy"/>
        </w:rPr>
        <w:t>Date:</w:t>
      </w:r>
      <w:r>
        <w:rPr>
          <w:rFonts w:ascii="Avenir Heavy" w:hAnsi="Avenir Heavy"/>
        </w:rPr>
        <w:tab/>
      </w:r>
    </w:p>
    <w:p w14:paraId="63C01BEC" w14:textId="77777777" w:rsidR="004B7773" w:rsidRDefault="004B7773">
      <w:pPr>
        <w:pStyle w:val="BodyA"/>
        <w:rPr>
          <w:rFonts w:ascii="Avenir Book" w:eastAsia="Avenir Book" w:hAnsi="Avenir Book" w:cs="Avenir Book"/>
        </w:rPr>
      </w:pPr>
    </w:p>
    <w:tbl>
      <w:tblPr>
        <w:tblW w:w="14354" w:type="dxa"/>
        <w:tblInd w:w="2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1484"/>
        <w:gridCol w:w="3060"/>
        <w:gridCol w:w="2970"/>
        <w:gridCol w:w="2700"/>
        <w:gridCol w:w="2520"/>
        <w:gridCol w:w="1586"/>
        <w:gridCol w:w="34"/>
      </w:tblGrid>
      <w:tr w:rsidR="00D16E41" w14:paraId="4316AF48" w14:textId="77777777" w:rsidTr="00063C4C">
        <w:trPr>
          <w:gridAfter w:val="1"/>
          <w:wAfter w:w="34" w:type="dxa"/>
          <w:trHeight w:val="1213"/>
          <w:tblHeader/>
        </w:trPr>
        <w:tc>
          <w:tcPr>
            <w:tcW w:w="1484" w:type="dxa"/>
            <w:shd w:val="clear" w:color="auto" w:fill="63BE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C1EEC" w14:textId="77777777" w:rsidR="004B7773" w:rsidRDefault="0059210C">
            <w:pPr>
              <w:pStyle w:val="TableStyle1"/>
            </w:pP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</w:rPr>
              <w:t>Component</w:t>
            </w:r>
          </w:p>
        </w:tc>
        <w:tc>
          <w:tcPr>
            <w:tcW w:w="3060" w:type="dxa"/>
            <w:shd w:val="clear" w:color="auto" w:fill="63BE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3D0A" w14:textId="77777777" w:rsidR="004B7773" w:rsidRDefault="00240FAC" w:rsidP="0059210C">
            <w:pPr>
              <w:pStyle w:val="TableStyle1"/>
            </w:pP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4- Outstanding and meets the highest quality for this c</w:t>
            </w:r>
            <w:r w:rsidR="0059210C"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omponent</w:t>
            </w:r>
          </w:p>
        </w:tc>
        <w:tc>
          <w:tcPr>
            <w:tcW w:w="2970" w:type="dxa"/>
            <w:shd w:val="clear" w:color="auto" w:fill="63BE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ABC1" w14:textId="77777777" w:rsidR="004B7773" w:rsidRDefault="00240FAC">
            <w:pPr>
              <w:pStyle w:val="TableStyle1"/>
            </w:pP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3 - Good but could be e</w:t>
            </w: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x</w:t>
            </w: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tended</w:t>
            </w:r>
          </w:p>
        </w:tc>
        <w:tc>
          <w:tcPr>
            <w:tcW w:w="2700" w:type="dxa"/>
            <w:shd w:val="clear" w:color="auto" w:fill="63BE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70686" w14:textId="77777777" w:rsidR="004B7773" w:rsidRDefault="00240FAC">
            <w:pPr>
              <w:pStyle w:val="TableStyle1"/>
            </w:pP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2 - Satisfactory. Some elements need further refinement</w:t>
            </w:r>
          </w:p>
        </w:tc>
        <w:tc>
          <w:tcPr>
            <w:tcW w:w="2520" w:type="dxa"/>
            <w:shd w:val="clear" w:color="auto" w:fill="63BE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FC5F" w14:textId="77777777" w:rsidR="004B7773" w:rsidRDefault="00240FAC">
            <w:pPr>
              <w:pStyle w:val="TableStyle1"/>
            </w:pP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1 - Poor. Learner needs to revisit this portion and r</w:t>
            </w: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e</w:t>
            </w: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vise</w:t>
            </w:r>
          </w:p>
        </w:tc>
        <w:tc>
          <w:tcPr>
            <w:tcW w:w="1586" w:type="dxa"/>
            <w:shd w:val="clear" w:color="auto" w:fill="63BE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BC378" w14:textId="77777777" w:rsidR="004B7773" w:rsidRDefault="00240FAC">
            <w:pPr>
              <w:pStyle w:val="TableStyle1"/>
            </w:pP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0 - Not ev</w:t>
            </w: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i</w:t>
            </w:r>
            <w:r>
              <w:rPr>
                <w:rFonts w:ascii="Avenir Heavy" w:hAnsi="Avenir Heavy"/>
                <w:b w:val="0"/>
                <w:bCs w:val="0"/>
                <w:color w:val="FEFEFE"/>
                <w:sz w:val="22"/>
                <w:szCs w:val="22"/>
                <w:u w:color="FEFEFE"/>
                <w:lang w:val="en-US"/>
              </w:rPr>
              <w:t>dent</w:t>
            </w:r>
          </w:p>
        </w:tc>
      </w:tr>
      <w:tr w:rsidR="00D16E41" w14:paraId="3D044EC1" w14:textId="77777777" w:rsidTr="00063C4C">
        <w:tblPrEx>
          <w:shd w:val="clear" w:color="auto" w:fill="CEDDEB"/>
        </w:tblPrEx>
        <w:trPr>
          <w:gridAfter w:val="1"/>
          <w:wAfter w:w="34" w:type="dxa"/>
          <w:trHeight w:val="2070"/>
        </w:trPr>
        <w:tc>
          <w:tcPr>
            <w:tcW w:w="1484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F2B15" w14:textId="77777777" w:rsidR="004B7773" w:rsidRDefault="0059210C" w:rsidP="00F1000B">
            <w:pPr>
              <w:pStyle w:val="TableStyle1"/>
              <w:jc w:val="center"/>
            </w:pPr>
            <w:r>
              <w:rPr>
                <w:rFonts w:ascii="Avenir Heavy" w:hAnsi="Avenir Heavy"/>
                <w:b w:val="0"/>
                <w:bCs w:val="0"/>
                <w:sz w:val="22"/>
                <w:szCs w:val="22"/>
                <w:lang w:val="en-US"/>
              </w:rPr>
              <w:t>Introduction</w:t>
            </w:r>
          </w:p>
        </w:tc>
        <w:tc>
          <w:tcPr>
            <w:tcW w:w="3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9ADE" w14:textId="77777777" w:rsidR="004B7773" w:rsidRPr="00A55264" w:rsidRDefault="0059210C" w:rsidP="00DA297A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Narrative introducing the curriculum map logistics (grades, subjects, etc.)</w:t>
            </w:r>
          </w:p>
          <w:p w14:paraId="2D26397A" w14:textId="77777777" w:rsidR="0059210C" w:rsidRPr="00A55264" w:rsidRDefault="0059210C" w:rsidP="00DA297A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Step-By-Step guide to how to use the maps</w:t>
            </w:r>
          </w:p>
          <w:p w14:paraId="71294176" w14:textId="77777777" w:rsidR="008459F2" w:rsidRDefault="0059210C" w:rsidP="00DA297A">
            <w:pPr>
              <w:pStyle w:val="ListParagraph"/>
              <w:numPr>
                <w:ilvl w:val="0"/>
                <w:numId w:val="1"/>
              </w:numPr>
              <w:ind w:left="324"/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 xml:space="preserve">Purpose behind the </w:t>
            </w:r>
          </w:p>
          <w:p w14:paraId="2E77B67E" w14:textId="56C13A9C" w:rsidR="0059210C" w:rsidRPr="008459F2" w:rsidRDefault="0059210C" w:rsidP="008459F2">
            <w:pPr>
              <w:ind w:left="280"/>
              <w:rPr>
                <w:rFonts w:ascii="Avenir Roman" w:hAnsi="Avenir Roman"/>
                <w:sz w:val="20"/>
                <w:szCs w:val="20"/>
              </w:rPr>
            </w:pPr>
            <w:proofErr w:type="gramStart"/>
            <w:r w:rsidRPr="008459F2">
              <w:rPr>
                <w:rFonts w:ascii="Avenir Roman" w:hAnsi="Avenir Roman"/>
                <w:sz w:val="20"/>
                <w:szCs w:val="20"/>
              </w:rPr>
              <w:t>alignment</w:t>
            </w:r>
            <w:proofErr w:type="gramEnd"/>
            <w:r w:rsidRPr="008459F2">
              <w:rPr>
                <w:rFonts w:ascii="Avenir Roman" w:hAnsi="Avenir Roman"/>
                <w:sz w:val="20"/>
                <w:szCs w:val="20"/>
              </w:rPr>
              <w:t xml:space="preserve"> of standards</w:t>
            </w:r>
          </w:p>
        </w:tc>
        <w:tc>
          <w:tcPr>
            <w:tcW w:w="2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88E6A" w14:textId="77777777" w:rsidR="004B7773" w:rsidRPr="00A55264" w:rsidRDefault="007F26F1" w:rsidP="007F26F1">
            <w:pPr>
              <w:pStyle w:val="ListParagraph"/>
              <w:numPr>
                <w:ilvl w:val="0"/>
                <w:numId w:val="1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Narrative introducing how to use the maps</w:t>
            </w:r>
          </w:p>
          <w:p w14:paraId="41379BC9" w14:textId="77777777" w:rsidR="006575AC" w:rsidRDefault="007F26F1" w:rsidP="007F26F1">
            <w:pPr>
              <w:pStyle w:val="ListParagraph"/>
              <w:numPr>
                <w:ilvl w:val="0"/>
                <w:numId w:val="1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Purpose behind the</w:t>
            </w:r>
          </w:p>
          <w:p w14:paraId="41A0C9F4" w14:textId="5A8DE4D3" w:rsidR="007F26F1" w:rsidRPr="006575AC" w:rsidRDefault="007F26F1" w:rsidP="006575AC">
            <w:pPr>
              <w:ind w:left="370"/>
              <w:rPr>
                <w:rFonts w:ascii="Avenir Roman" w:hAnsi="Avenir Roman"/>
                <w:sz w:val="20"/>
                <w:szCs w:val="20"/>
              </w:rPr>
            </w:pPr>
            <w:proofErr w:type="gramStart"/>
            <w:r w:rsidRPr="006575AC">
              <w:rPr>
                <w:rFonts w:ascii="Avenir Roman" w:hAnsi="Avenir Roman"/>
                <w:sz w:val="20"/>
                <w:szCs w:val="20"/>
              </w:rPr>
              <w:t>alignment</w:t>
            </w:r>
            <w:proofErr w:type="gramEnd"/>
            <w:r w:rsidRPr="006575AC">
              <w:rPr>
                <w:rFonts w:ascii="Avenir Roman" w:hAnsi="Avenir Roman"/>
                <w:sz w:val="20"/>
                <w:szCs w:val="20"/>
              </w:rPr>
              <w:t xml:space="preserve"> of standards</w:t>
            </w:r>
          </w:p>
        </w:tc>
        <w:tc>
          <w:tcPr>
            <w:tcW w:w="2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EF0BC" w14:textId="2243F293" w:rsidR="007F26F1" w:rsidRPr="00A55264" w:rsidRDefault="007F26F1" w:rsidP="005555E5">
            <w:pPr>
              <w:pStyle w:val="ListParagraph"/>
              <w:numPr>
                <w:ilvl w:val="0"/>
                <w:numId w:val="1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Brief narrative ove</w:t>
            </w:r>
            <w:r w:rsidRPr="00A55264">
              <w:rPr>
                <w:rFonts w:ascii="Avenir Roman" w:hAnsi="Avenir Roman"/>
                <w:sz w:val="20"/>
                <w:szCs w:val="20"/>
              </w:rPr>
              <w:t>r</w:t>
            </w:r>
            <w:r w:rsidRPr="00A55264">
              <w:rPr>
                <w:rFonts w:ascii="Avenir Roman" w:hAnsi="Avenir Roman"/>
                <w:sz w:val="20"/>
                <w:szCs w:val="20"/>
              </w:rPr>
              <w:t>view</w:t>
            </w:r>
          </w:p>
          <w:p w14:paraId="201885F3" w14:textId="23BDB48A" w:rsidR="007F26F1" w:rsidRPr="00A55264" w:rsidRDefault="007F26F1" w:rsidP="005555E5">
            <w:pPr>
              <w:jc w:val="center"/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OR</w:t>
            </w:r>
          </w:p>
          <w:p w14:paraId="507068BC" w14:textId="67D77A11" w:rsidR="007F26F1" w:rsidRPr="00A55264" w:rsidRDefault="007F26F1" w:rsidP="007F26F1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Explanation of the alignment of stan</w:t>
            </w:r>
            <w:r w:rsidRPr="00A55264">
              <w:rPr>
                <w:rFonts w:ascii="Avenir Roman" w:hAnsi="Avenir Roman"/>
                <w:sz w:val="20"/>
                <w:szCs w:val="20"/>
              </w:rPr>
              <w:t>d</w:t>
            </w:r>
            <w:r w:rsidRPr="00A55264">
              <w:rPr>
                <w:rFonts w:ascii="Avenir Roman" w:hAnsi="Avenir Roman"/>
                <w:sz w:val="20"/>
                <w:szCs w:val="20"/>
              </w:rPr>
              <w:t>ards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DF00" w14:textId="400468A4" w:rsidR="004B7773" w:rsidRPr="00A55264" w:rsidRDefault="007F26F1" w:rsidP="005555E5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Brief narrative d</w:t>
            </w:r>
            <w:r w:rsidRPr="00A55264">
              <w:rPr>
                <w:rFonts w:ascii="Avenir Roman" w:hAnsi="Avenir Roman"/>
                <w:sz w:val="20"/>
                <w:szCs w:val="20"/>
              </w:rPr>
              <w:t>e</w:t>
            </w:r>
            <w:r w:rsidRPr="00A55264">
              <w:rPr>
                <w:rFonts w:ascii="Avenir Roman" w:hAnsi="Avenir Roman"/>
                <w:sz w:val="20"/>
                <w:szCs w:val="20"/>
              </w:rPr>
              <w:t>scribing the maps</w:t>
            </w:r>
          </w:p>
        </w:tc>
        <w:tc>
          <w:tcPr>
            <w:tcW w:w="1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091AE" w14:textId="77777777" w:rsidR="005555E5" w:rsidRPr="00A55264" w:rsidRDefault="007F26F1" w:rsidP="005555E5">
            <w:pPr>
              <w:jc w:val="center"/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Introdu</w:t>
            </w:r>
            <w:r w:rsidRPr="00A55264">
              <w:rPr>
                <w:rFonts w:ascii="Avenir Roman" w:hAnsi="Avenir Roman"/>
                <w:sz w:val="20"/>
                <w:szCs w:val="20"/>
              </w:rPr>
              <w:t>c</w:t>
            </w:r>
            <w:r w:rsidR="005555E5" w:rsidRPr="00A55264">
              <w:rPr>
                <w:rFonts w:ascii="Avenir Roman" w:hAnsi="Avenir Roman"/>
                <w:sz w:val="20"/>
                <w:szCs w:val="20"/>
              </w:rPr>
              <w:t>tion not</w:t>
            </w:r>
          </w:p>
          <w:p w14:paraId="4F6DA94A" w14:textId="3FC3E262" w:rsidR="004B7773" w:rsidRPr="00A55264" w:rsidRDefault="007F26F1" w:rsidP="005555E5">
            <w:pPr>
              <w:jc w:val="center"/>
              <w:rPr>
                <w:rFonts w:ascii="Avenir Roman" w:hAnsi="Avenir Roman"/>
                <w:sz w:val="20"/>
                <w:szCs w:val="20"/>
              </w:rPr>
            </w:pPr>
            <w:proofErr w:type="gramStart"/>
            <w:r w:rsidRPr="00A55264">
              <w:rPr>
                <w:rFonts w:ascii="Avenir Roman" w:hAnsi="Avenir Roman"/>
                <w:sz w:val="20"/>
                <w:szCs w:val="20"/>
              </w:rPr>
              <w:t>provided</w:t>
            </w:r>
            <w:proofErr w:type="gramEnd"/>
          </w:p>
        </w:tc>
      </w:tr>
      <w:tr w:rsidR="00DA297A" w14:paraId="6DD9CB02" w14:textId="77777777" w:rsidTr="003E5DFE">
        <w:tblPrEx>
          <w:shd w:val="clear" w:color="auto" w:fill="CEDDEB"/>
        </w:tblPrEx>
        <w:trPr>
          <w:gridAfter w:val="1"/>
          <w:wAfter w:w="34" w:type="dxa"/>
          <w:trHeight w:val="3069"/>
        </w:trPr>
        <w:tc>
          <w:tcPr>
            <w:tcW w:w="14320" w:type="dxa"/>
            <w:gridSpan w:val="6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F52D6" w14:textId="5471B65F" w:rsidR="00DA297A" w:rsidRPr="00DA297A" w:rsidRDefault="00DA297A">
            <w:pPr>
              <w:rPr>
                <w:rFonts w:ascii="Avenir Heavy" w:hAnsi="Avenir Heavy"/>
              </w:rPr>
            </w:pPr>
            <w:r w:rsidRPr="00DA297A">
              <w:rPr>
                <w:rFonts w:ascii="Avenir Heavy" w:hAnsi="Avenir Heavy"/>
              </w:rPr>
              <w:t>Coach Comments &amp; Feedback</w:t>
            </w:r>
          </w:p>
        </w:tc>
      </w:tr>
      <w:tr w:rsidR="0008350F" w14:paraId="0ED83DA4" w14:textId="77777777" w:rsidTr="00063C4C">
        <w:tblPrEx>
          <w:shd w:val="clear" w:color="auto" w:fill="CEDDEB"/>
        </w:tblPrEx>
        <w:trPr>
          <w:gridAfter w:val="1"/>
          <w:wAfter w:w="34" w:type="dxa"/>
          <w:trHeight w:val="2133"/>
        </w:trPr>
        <w:tc>
          <w:tcPr>
            <w:tcW w:w="1484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C195F" w14:textId="77777777" w:rsidR="00A55264" w:rsidRDefault="00A55264" w:rsidP="00A55264">
            <w:pPr>
              <w:pStyle w:val="TableStyle1"/>
              <w:jc w:val="center"/>
              <w:rPr>
                <w:rFonts w:ascii="Avenir Heavy" w:hAnsi="Avenir Heavy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venir Heavy" w:hAnsi="Avenir Heavy"/>
                <w:b w:val="0"/>
                <w:bCs w:val="0"/>
                <w:sz w:val="22"/>
                <w:szCs w:val="22"/>
                <w:lang w:val="en-US"/>
              </w:rPr>
              <w:lastRenderedPageBreak/>
              <w:t xml:space="preserve">Arts </w:t>
            </w:r>
          </w:p>
          <w:p w14:paraId="574E01D0" w14:textId="2D0614E0" w:rsidR="004B7773" w:rsidRPr="00A55264" w:rsidRDefault="00A55264" w:rsidP="00A55264">
            <w:pPr>
              <w:pStyle w:val="TableStyle1"/>
              <w:jc w:val="center"/>
              <w:rPr>
                <w:rFonts w:ascii="Avenir Heavy" w:hAnsi="Avenir Heavy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venir Heavy" w:hAnsi="Avenir Heavy"/>
                <w:b w:val="0"/>
                <w:bCs w:val="0"/>
                <w:sz w:val="22"/>
                <w:szCs w:val="22"/>
                <w:lang w:val="en-US"/>
              </w:rPr>
              <w:t>Connection</w:t>
            </w:r>
          </w:p>
        </w:tc>
        <w:tc>
          <w:tcPr>
            <w:tcW w:w="3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942A" w14:textId="459D721D" w:rsidR="004B7773" w:rsidRPr="00A55264" w:rsidRDefault="00A55264">
            <w:p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Curriculum maps have lesson seeds that connect to each art form</w:t>
            </w:r>
          </w:p>
          <w:p w14:paraId="1EEA6788" w14:textId="7A35A751" w:rsidR="00A55264" w:rsidRPr="00A55264" w:rsidRDefault="0008350F" w:rsidP="00A55264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Visual</w:t>
            </w:r>
            <w:r w:rsidR="00435297">
              <w:rPr>
                <w:rFonts w:ascii="Avenir Roman" w:hAnsi="Avenir Roman"/>
                <w:sz w:val="20"/>
                <w:szCs w:val="20"/>
              </w:rPr>
              <w:t>/Media Arts</w:t>
            </w:r>
          </w:p>
          <w:p w14:paraId="0D3DC765" w14:textId="77777777" w:rsidR="00A55264" w:rsidRPr="00A55264" w:rsidRDefault="00A55264" w:rsidP="00A55264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Music</w:t>
            </w:r>
          </w:p>
          <w:p w14:paraId="1373DCDC" w14:textId="77777777" w:rsidR="00A55264" w:rsidRPr="00A55264" w:rsidRDefault="00A55264" w:rsidP="00A55264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Theatre</w:t>
            </w:r>
          </w:p>
          <w:p w14:paraId="66A86C97" w14:textId="38A95100" w:rsidR="00A55264" w:rsidRPr="00A55264" w:rsidRDefault="00A55264" w:rsidP="00A55264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Dance</w:t>
            </w:r>
          </w:p>
        </w:tc>
        <w:tc>
          <w:tcPr>
            <w:tcW w:w="2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32E8" w14:textId="442F8CF0" w:rsidR="004B7773" w:rsidRPr="00A55264" w:rsidRDefault="00A55264">
            <w:p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Curriculum maps have lesson seeds that connect to 3 of the 4 art forms</w:t>
            </w:r>
          </w:p>
          <w:p w14:paraId="405079C1" w14:textId="2339A6CC" w:rsidR="00435297" w:rsidRPr="00A55264" w:rsidRDefault="0008350F" w:rsidP="00435297">
            <w:pPr>
              <w:pStyle w:val="ListParagraph"/>
              <w:numPr>
                <w:ilvl w:val="0"/>
                <w:numId w:val="4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Visual</w:t>
            </w:r>
            <w:r w:rsidR="00435297">
              <w:rPr>
                <w:rFonts w:ascii="Avenir Roman" w:hAnsi="Avenir Roman"/>
                <w:sz w:val="20"/>
                <w:szCs w:val="20"/>
              </w:rPr>
              <w:t>/Media Arts</w:t>
            </w:r>
          </w:p>
          <w:p w14:paraId="0D41A893" w14:textId="77777777" w:rsidR="00A55264" w:rsidRPr="00A55264" w:rsidRDefault="00A55264" w:rsidP="00435297">
            <w:pPr>
              <w:pStyle w:val="ListParagraph"/>
              <w:numPr>
                <w:ilvl w:val="0"/>
                <w:numId w:val="4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 xml:space="preserve">Music </w:t>
            </w:r>
          </w:p>
          <w:p w14:paraId="26F3DD13" w14:textId="2AECD34A" w:rsidR="00A55264" w:rsidRPr="00A55264" w:rsidRDefault="00A55264" w:rsidP="00435297">
            <w:pPr>
              <w:pStyle w:val="ListParagraph"/>
              <w:numPr>
                <w:ilvl w:val="0"/>
                <w:numId w:val="4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 xml:space="preserve">Theatre </w:t>
            </w:r>
          </w:p>
          <w:p w14:paraId="665AC980" w14:textId="4418FA28" w:rsidR="00A55264" w:rsidRPr="00A55264" w:rsidRDefault="00A55264" w:rsidP="00435297">
            <w:pPr>
              <w:pStyle w:val="ListParagraph"/>
              <w:numPr>
                <w:ilvl w:val="0"/>
                <w:numId w:val="4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Dance</w:t>
            </w:r>
          </w:p>
        </w:tc>
        <w:tc>
          <w:tcPr>
            <w:tcW w:w="2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A970B" w14:textId="6F3EBB2F" w:rsidR="00A55264" w:rsidRPr="00A55264" w:rsidRDefault="00A55264" w:rsidP="00A55264">
            <w:p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Curriculum maps have le</w:t>
            </w:r>
            <w:r w:rsidRPr="00A55264">
              <w:rPr>
                <w:rFonts w:ascii="Avenir Roman" w:hAnsi="Avenir Roman"/>
                <w:sz w:val="20"/>
                <w:szCs w:val="20"/>
              </w:rPr>
              <w:t>s</w:t>
            </w:r>
            <w:r w:rsidRPr="00A55264">
              <w:rPr>
                <w:rFonts w:ascii="Avenir Roman" w:hAnsi="Avenir Roman"/>
                <w:sz w:val="20"/>
                <w:szCs w:val="20"/>
              </w:rPr>
              <w:t>son seeds that connect to 2 of the 4 art forms</w:t>
            </w:r>
          </w:p>
          <w:p w14:paraId="6A5BAA17" w14:textId="113E6958" w:rsidR="00435297" w:rsidRPr="00A55264" w:rsidRDefault="0008350F" w:rsidP="00435297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Visual</w:t>
            </w:r>
            <w:r w:rsidR="00435297">
              <w:rPr>
                <w:rFonts w:ascii="Avenir Roman" w:hAnsi="Avenir Roman"/>
                <w:sz w:val="20"/>
                <w:szCs w:val="20"/>
              </w:rPr>
              <w:t>/Media Arts</w:t>
            </w:r>
          </w:p>
          <w:p w14:paraId="432A2DBA" w14:textId="77777777" w:rsidR="00A55264" w:rsidRPr="00A55264" w:rsidRDefault="00A55264" w:rsidP="00435297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 xml:space="preserve">Music </w:t>
            </w:r>
          </w:p>
          <w:p w14:paraId="4429199A" w14:textId="77777777" w:rsidR="00A55264" w:rsidRPr="00A55264" w:rsidRDefault="00A55264" w:rsidP="00435297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 xml:space="preserve">Theatre </w:t>
            </w:r>
          </w:p>
          <w:p w14:paraId="43F11BE0" w14:textId="77C80B66" w:rsidR="004B7773" w:rsidRPr="00A55264" w:rsidRDefault="00A55264" w:rsidP="00435297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Dance</w:t>
            </w: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3BD1" w14:textId="549FFEC5" w:rsidR="00A55264" w:rsidRPr="00A55264" w:rsidRDefault="00A55264" w:rsidP="00A55264">
            <w:p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Curriculum maps have le</w:t>
            </w:r>
            <w:r w:rsidRPr="00A55264">
              <w:rPr>
                <w:rFonts w:ascii="Avenir Roman" w:hAnsi="Avenir Roman"/>
                <w:sz w:val="20"/>
                <w:szCs w:val="20"/>
              </w:rPr>
              <w:t>s</w:t>
            </w:r>
            <w:r w:rsidRPr="00A55264">
              <w:rPr>
                <w:rFonts w:ascii="Avenir Roman" w:hAnsi="Avenir Roman"/>
                <w:sz w:val="20"/>
                <w:szCs w:val="20"/>
              </w:rPr>
              <w:t>son seeds that connect to 1 of the 4 art forms</w:t>
            </w:r>
          </w:p>
          <w:p w14:paraId="59993169" w14:textId="35A1C11A" w:rsidR="00435297" w:rsidRPr="00A55264" w:rsidRDefault="0008350F" w:rsidP="00435297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Visual</w:t>
            </w:r>
            <w:r w:rsidR="00435297">
              <w:rPr>
                <w:rFonts w:ascii="Avenir Roman" w:hAnsi="Avenir Roman"/>
                <w:sz w:val="20"/>
                <w:szCs w:val="20"/>
              </w:rPr>
              <w:t>/Media Arts</w:t>
            </w:r>
          </w:p>
          <w:p w14:paraId="223838B8" w14:textId="77777777" w:rsidR="00A55264" w:rsidRPr="00A55264" w:rsidRDefault="00A55264" w:rsidP="00435297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 xml:space="preserve">Music </w:t>
            </w:r>
          </w:p>
          <w:p w14:paraId="61E49D1E" w14:textId="77777777" w:rsidR="00A55264" w:rsidRPr="00A55264" w:rsidRDefault="00A55264" w:rsidP="00435297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 xml:space="preserve">Theatre </w:t>
            </w:r>
          </w:p>
          <w:p w14:paraId="13C73B31" w14:textId="1A6C8388" w:rsidR="004B7773" w:rsidRPr="00A55264" w:rsidRDefault="00A55264" w:rsidP="00435297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>Dance</w:t>
            </w:r>
          </w:p>
        </w:tc>
        <w:tc>
          <w:tcPr>
            <w:tcW w:w="1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A467" w14:textId="77777777" w:rsidR="00A55264" w:rsidRDefault="00A55264" w:rsidP="00A55264">
            <w:pPr>
              <w:jc w:val="center"/>
              <w:rPr>
                <w:rFonts w:ascii="Avenir Roman" w:hAnsi="Avenir Roman"/>
                <w:sz w:val="20"/>
                <w:szCs w:val="20"/>
              </w:rPr>
            </w:pPr>
            <w:r w:rsidRPr="00A55264">
              <w:rPr>
                <w:rFonts w:ascii="Avenir Roman" w:hAnsi="Avenir Roman"/>
                <w:sz w:val="20"/>
                <w:szCs w:val="20"/>
              </w:rPr>
              <w:t xml:space="preserve">Lesson Seeds are not </w:t>
            </w:r>
          </w:p>
          <w:p w14:paraId="5D367FF8" w14:textId="0606FA1C" w:rsidR="004B7773" w:rsidRPr="00A55264" w:rsidRDefault="00A55264" w:rsidP="00A55264">
            <w:pPr>
              <w:jc w:val="center"/>
              <w:rPr>
                <w:rFonts w:ascii="Avenir Roman" w:hAnsi="Avenir Roman"/>
                <w:sz w:val="20"/>
                <w:szCs w:val="20"/>
              </w:rPr>
            </w:pPr>
            <w:proofErr w:type="gramStart"/>
            <w:r w:rsidRPr="00A55264">
              <w:rPr>
                <w:rFonts w:ascii="Avenir Roman" w:hAnsi="Avenir Roman"/>
                <w:sz w:val="20"/>
                <w:szCs w:val="20"/>
              </w:rPr>
              <w:t>provided</w:t>
            </w:r>
            <w:proofErr w:type="gramEnd"/>
          </w:p>
        </w:tc>
      </w:tr>
      <w:tr w:rsidR="00A55264" w14:paraId="5BBCCBB6" w14:textId="77777777" w:rsidTr="003E5DFE">
        <w:tblPrEx>
          <w:shd w:val="clear" w:color="auto" w:fill="CEDDEB"/>
        </w:tblPrEx>
        <w:trPr>
          <w:gridAfter w:val="1"/>
          <w:wAfter w:w="34" w:type="dxa"/>
          <w:trHeight w:val="5256"/>
        </w:trPr>
        <w:tc>
          <w:tcPr>
            <w:tcW w:w="14320" w:type="dxa"/>
            <w:gridSpan w:val="6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7463" w14:textId="0C5AC138" w:rsidR="00A55264" w:rsidRDefault="00A55264">
            <w:r>
              <w:rPr>
                <w:rFonts w:ascii="Avenir Heavy" w:hAnsi="Avenir Heavy"/>
                <w:b/>
                <w:bCs/>
                <w:sz w:val="22"/>
                <w:szCs w:val="22"/>
              </w:rPr>
              <w:t>Coach Comments &amp; Feedback</w:t>
            </w:r>
          </w:p>
        </w:tc>
      </w:tr>
      <w:tr w:rsidR="00D16E41" w14:paraId="66CE02FA" w14:textId="77777777" w:rsidTr="00063C4C">
        <w:tblPrEx>
          <w:shd w:val="clear" w:color="auto" w:fill="CEDDEB"/>
        </w:tblPrEx>
        <w:trPr>
          <w:gridAfter w:val="1"/>
          <w:wAfter w:w="34" w:type="dxa"/>
          <w:trHeight w:val="2710"/>
        </w:trPr>
        <w:tc>
          <w:tcPr>
            <w:tcW w:w="1484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FE579" w14:textId="77777777" w:rsidR="0075703F" w:rsidRDefault="0075703F" w:rsidP="00C52E2C">
            <w:pPr>
              <w:pStyle w:val="TableStyle1"/>
              <w:jc w:val="center"/>
            </w:pPr>
            <w:r>
              <w:rPr>
                <w:rFonts w:ascii="Avenir Heavy" w:hAnsi="Avenir Heavy"/>
                <w:b w:val="0"/>
                <w:bCs w:val="0"/>
                <w:sz w:val="22"/>
                <w:szCs w:val="22"/>
                <w:lang w:val="en-US"/>
              </w:rPr>
              <w:lastRenderedPageBreak/>
              <w:t>Standards Alignment</w:t>
            </w:r>
          </w:p>
        </w:tc>
        <w:tc>
          <w:tcPr>
            <w:tcW w:w="3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2012" w14:textId="4EC075D9" w:rsidR="0075703F" w:rsidRPr="00BB7781" w:rsidRDefault="0075703F" w:rsidP="00A55264">
            <w:pPr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 xml:space="preserve">Clear alignment of standards throughout that are natural and unforced </w:t>
            </w:r>
          </w:p>
          <w:p w14:paraId="10B34A1A" w14:textId="1CF44581" w:rsidR="0075703F" w:rsidRPr="00BB7781" w:rsidRDefault="0075703F" w:rsidP="00A55264">
            <w:pPr>
              <w:pStyle w:val="ListParagraph"/>
              <w:numPr>
                <w:ilvl w:val="0"/>
                <w:numId w:val="7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Natural Alignment</w:t>
            </w:r>
          </w:p>
          <w:p w14:paraId="195388B5" w14:textId="77777777" w:rsidR="0075703F" w:rsidRPr="00BB7781" w:rsidRDefault="0075703F" w:rsidP="00A55264">
            <w:pPr>
              <w:pStyle w:val="ListParagraph"/>
              <w:numPr>
                <w:ilvl w:val="0"/>
                <w:numId w:val="7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Commonality in verbs</w:t>
            </w:r>
          </w:p>
          <w:p w14:paraId="6A91D8F0" w14:textId="484B4660" w:rsidR="0075703F" w:rsidRPr="00BB7781" w:rsidRDefault="0075703F" w:rsidP="00A55264">
            <w:pPr>
              <w:pStyle w:val="ListParagraph"/>
              <w:numPr>
                <w:ilvl w:val="0"/>
                <w:numId w:val="7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Commonality in concepts</w:t>
            </w:r>
          </w:p>
          <w:p w14:paraId="4C73436D" w14:textId="625B3426" w:rsidR="0075703F" w:rsidRPr="00BB7781" w:rsidRDefault="0075703F" w:rsidP="00063C4C">
            <w:pPr>
              <w:pStyle w:val="ListParagraph"/>
              <w:numPr>
                <w:ilvl w:val="0"/>
                <w:numId w:val="7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Rich and meaningful lear</w:t>
            </w:r>
            <w:r w:rsidRPr="00BB7781">
              <w:rPr>
                <w:rFonts w:ascii="Avenir Roman" w:hAnsi="Avenir Roman"/>
                <w:sz w:val="20"/>
                <w:szCs w:val="20"/>
              </w:rPr>
              <w:t>n</w:t>
            </w:r>
            <w:r w:rsidRPr="00BB7781">
              <w:rPr>
                <w:rFonts w:ascii="Avenir Roman" w:hAnsi="Avenir Roman"/>
                <w:sz w:val="20"/>
                <w:szCs w:val="20"/>
              </w:rPr>
              <w:t xml:space="preserve">ing opportunities (beyond basic formality </w:t>
            </w:r>
            <w:r w:rsidR="00063C4C">
              <w:rPr>
                <w:rFonts w:ascii="Avenir Roman" w:hAnsi="Avenir Roman"/>
                <w:sz w:val="20"/>
                <w:szCs w:val="20"/>
              </w:rPr>
              <w:t>and utilizing higher levels of Bloom’s Taxonomy or Depth of Knowledge)</w:t>
            </w:r>
            <w:r w:rsidRPr="00253AD7">
              <w:rPr>
                <w:rFonts w:ascii="Avenir Roman" w:hAnsi="Avenir Roman"/>
                <w:i/>
                <w:sz w:val="20"/>
                <w:szCs w:val="20"/>
              </w:rPr>
              <w:t>)</w:t>
            </w:r>
          </w:p>
        </w:tc>
        <w:tc>
          <w:tcPr>
            <w:tcW w:w="2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0245" w14:textId="4592A4DE" w:rsidR="0075703F" w:rsidRPr="00BB7781" w:rsidRDefault="0075703F" w:rsidP="0075703F">
            <w:pPr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Alignment of standards are not forced but some may be basic in formality</w:t>
            </w:r>
          </w:p>
          <w:p w14:paraId="5D260667" w14:textId="77777777" w:rsidR="0075703F" w:rsidRPr="00BB7781" w:rsidRDefault="0075703F" w:rsidP="0075703F">
            <w:pPr>
              <w:pStyle w:val="ListParagraph"/>
              <w:numPr>
                <w:ilvl w:val="0"/>
                <w:numId w:val="7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Natural Alignment</w:t>
            </w:r>
          </w:p>
          <w:p w14:paraId="16D0887E" w14:textId="77777777" w:rsidR="0075703F" w:rsidRPr="00BB7781" w:rsidRDefault="0075703F" w:rsidP="0075703F">
            <w:pPr>
              <w:pStyle w:val="ListParagraph"/>
              <w:numPr>
                <w:ilvl w:val="0"/>
                <w:numId w:val="7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Commonality in verbs</w:t>
            </w:r>
          </w:p>
          <w:p w14:paraId="591112E7" w14:textId="77777777" w:rsidR="0075703F" w:rsidRPr="00BB7781" w:rsidRDefault="0075703F" w:rsidP="0075703F">
            <w:pPr>
              <w:pStyle w:val="ListParagraph"/>
              <w:numPr>
                <w:ilvl w:val="0"/>
                <w:numId w:val="7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Commonality in concepts</w:t>
            </w:r>
          </w:p>
          <w:p w14:paraId="7CEE78CC" w14:textId="25CBBA95" w:rsidR="0075703F" w:rsidRPr="00BB7781" w:rsidRDefault="0075703F" w:rsidP="0075703F">
            <w:pPr>
              <w:rPr>
                <w:rFonts w:ascii="Avenir Roman" w:hAnsi="Avenir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497D8" w14:textId="77777777" w:rsidR="006575AC" w:rsidRDefault="0075703F" w:rsidP="008459F2">
            <w:pPr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 xml:space="preserve">Alignment of standards are slightly forced and/or </w:t>
            </w:r>
          </w:p>
          <w:p w14:paraId="64F7447D" w14:textId="7C220C1C" w:rsidR="0075703F" w:rsidRPr="00BB7781" w:rsidRDefault="0075703F" w:rsidP="008459F2">
            <w:pPr>
              <w:rPr>
                <w:rFonts w:ascii="Avenir Roman" w:hAnsi="Avenir Roman"/>
                <w:sz w:val="20"/>
                <w:szCs w:val="20"/>
              </w:rPr>
            </w:pPr>
            <w:proofErr w:type="gramStart"/>
            <w:r w:rsidRPr="00BB7781">
              <w:rPr>
                <w:rFonts w:ascii="Avenir Roman" w:hAnsi="Avenir Roman"/>
                <w:sz w:val="20"/>
                <w:szCs w:val="20"/>
              </w:rPr>
              <w:t>contrived</w:t>
            </w:r>
            <w:proofErr w:type="gramEnd"/>
            <w:r w:rsidRPr="00BB7781">
              <w:rPr>
                <w:rFonts w:ascii="Avenir Roman" w:hAnsi="Avenir Roman"/>
                <w:sz w:val="20"/>
                <w:szCs w:val="20"/>
              </w:rPr>
              <w:t xml:space="preserve"> and do not a</w:t>
            </w:r>
            <w:r w:rsidRPr="00BB7781">
              <w:rPr>
                <w:rFonts w:ascii="Avenir Roman" w:hAnsi="Avenir Roman"/>
                <w:sz w:val="20"/>
                <w:szCs w:val="20"/>
              </w:rPr>
              <w:t>l</w:t>
            </w:r>
            <w:r w:rsidRPr="00BB7781">
              <w:rPr>
                <w:rFonts w:ascii="Avenir Roman" w:hAnsi="Avenir Roman"/>
                <w:sz w:val="20"/>
                <w:szCs w:val="20"/>
              </w:rPr>
              <w:t>low for true integration</w:t>
            </w:r>
          </w:p>
          <w:p w14:paraId="7D0B6A37" w14:textId="349D2232" w:rsidR="0075703F" w:rsidRPr="00BB7781" w:rsidRDefault="0075703F" w:rsidP="008459F2">
            <w:pPr>
              <w:pStyle w:val="ListParagraph"/>
              <w:numPr>
                <w:ilvl w:val="0"/>
                <w:numId w:val="7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Standards Alignment</w:t>
            </w:r>
          </w:p>
          <w:p w14:paraId="39F6B505" w14:textId="505B9CD7" w:rsidR="0075703F" w:rsidRPr="00BB7781" w:rsidRDefault="0075703F" w:rsidP="008459F2">
            <w:pPr>
              <w:pStyle w:val="ListParagraph"/>
              <w:numPr>
                <w:ilvl w:val="0"/>
                <w:numId w:val="7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Commonality in verbs</w:t>
            </w:r>
            <w:r w:rsidR="00BC7CF7">
              <w:rPr>
                <w:rFonts w:ascii="Avenir Roman" w:hAnsi="Avenir Roman"/>
                <w:sz w:val="20"/>
                <w:szCs w:val="20"/>
              </w:rPr>
              <w:t xml:space="preserve"> OR</w:t>
            </w:r>
            <w:r w:rsidR="00BB7781">
              <w:rPr>
                <w:rFonts w:ascii="Avenir Roman" w:hAnsi="Avenir Roman"/>
                <w:sz w:val="20"/>
                <w:szCs w:val="20"/>
              </w:rPr>
              <w:t xml:space="preserve"> concepts</w:t>
            </w:r>
          </w:p>
          <w:p w14:paraId="639D1FE5" w14:textId="77777777" w:rsidR="0075703F" w:rsidRPr="00BB7781" w:rsidRDefault="0075703F" w:rsidP="00BB7781">
            <w:pPr>
              <w:pStyle w:val="ListParagraph"/>
              <w:ind w:left="370"/>
              <w:rPr>
                <w:rFonts w:ascii="Avenir Roman" w:hAnsi="Avenir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1863A" w14:textId="493D35A9" w:rsidR="0075703F" w:rsidRPr="00BB7781" w:rsidRDefault="0075703F" w:rsidP="0075703F">
            <w:pPr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Alignment of standards are forced and contrived and do not allow for true int</w:t>
            </w:r>
            <w:r w:rsidRPr="00BB7781">
              <w:rPr>
                <w:rFonts w:ascii="Avenir Roman" w:hAnsi="Avenir Roman"/>
                <w:sz w:val="20"/>
                <w:szCs w:val="20"/>
              </w:rPr>
              <w:t>e</w:t>
            </w:r>
            <w:r w:rsidRPr="00BB7781">
              <w:rPr>
                <w:rFonts w:ascii="Avenir Roman" w:hAnsi="Avenir Roman"/>
                <w:sz w:val="20"/>
                <w:szCs w:val="20"/>
              </w:rPr>
              <w:t>gration</w:t>
            </w:r>
          </w:p>
          <w:p w14:paraId="608724C1" w14:textId="77777777" w:rsidR="0075703F" w:rsidRPr="00BB7781" w:rsidRDefault="0075703F" w:rsidP="0075703F">
            <w:pPr>
              <w:pStyle w:val="ListParagraph"/>
              <w:numPr>
                <w:ilvl w:val="0"/>
                <w:numId w:val="7"/>
              </w:numPr>
              <w:ind w:left="370"/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Standards Alignment</w:t>
            </w:r>
          </w:p>
          <w:p w14:paraId="1DDD82B7" w14:textId="4C4072E1" w:rsidR="0075703F" w:rsidRPr="00BB7781" w:rsidRDefault="0075703F" w:rsidP="0075703F">
            <w:pPr>
              <w:rPr>
                <w:rFonts w:ascii="Avenir Roman" w:hAnsi="Avenir Roman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C56E2" w14:textId="5F83FD73" w:rsidR="0075703F" w:rsidRPr="00BB7781" w:rsidRDefault="0075703F" w:rsidP="0075703F">
            <w:pPr>
              <w:jc w:val="center"/>
              <w:rPr>
                <w:rFonts w:ascii="Avenir Roman" w:hAnsi="Avenir Roman"/>
                <w:sz w:val="20"/>
                <w:szCs w:val="20"/>
              </w:rPr>
            </w:pPr>
            <w:r w:rsidRPr="00BB7781">
              <w:rPr>
                <w:rFonts w:ascii="Avenir Roman" w:hAnsi="Avenir Roman"/>
                <w:sz w:val="20"/>
                <w:szCs w:val="20"/>
              </w:rPr>
              <w:t>Standards alignment is not provi</w:t>
            </w:r>
            <w:r w:rsidRPr="00BB7781">
              <w:rPr>
                <w:rFonts w:ascii="Avenir Roman" w:hAnsi="Avenir Roman"/>
                <w:sz w:val="20"/>
                <w:szCs w:val="20"/>
              </w:rPr>
              <w:t>d</w:t>
            </w:r>
            <w:r w:rsidRPr="00BB7781">
              <w:rPr>
                <w:rFonts w:ascii="Avenir Roman" w:hAnsi="Avenir Roman"/>
                <w:sz w:val="20"/>
                <w:szCs w:val="20"/>
              </w:rPr>
              <w:t>ed</w:t>
            </w:r>
          </w:p>
        </w:tc>
      </w:tr>
      <w:tr w:rsidR="00BB7781" w14:paraId="1D969439" w14:textId="77777777" w:rsidTr="00D16E41">
        <w:tblPrEx>
          <w:shd w:val="clear" w:color="auto" w:fill="CEDDEB"/>
        </w:tblPrEx>
        <w:trPr>
          <w:gridAfter w:val="1"/>
          <w:wAfter w:w="34" w:type="dxa"/>
          <w:trHeight w:val="3573"/>
        </w:trPr>
        <w:tc>
          <w:tcPr>
            <w:tcW w:w="14320" w:type="dxa"/>
            <w:gridSpan w:val="6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3672" w14:textId="4F4A7088" w:rsidR="00BB7781" w:rsidRPr="00BB7781" w:rsidRDefault="00BB7781" w:rsidP="00BB7781">
            <w:p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Heavy" w:hAnsi="Avenir Heavy"/>
                <w:b/>
                <w:bCs/>
                <w:sz w:val="22"/>
                <w:szCs w:val="22"/>
              </w:rPr>
              <w:t>Coach Comments &amp; Feedback</w:t>
            </w:r>
          </w:p>
        </w:tc>
      </w:tr>
      <w:tr w:rsidR="00D16E41" w14:paraId="7783952A" w14:textId="77777777" w:rsidTr="00063C4C">
        <w:tblPrEx>
          <w:shd w:val="clear" w:color="auto" w:fill="CEDDEB"/>
        </w:tblPrEx>
        <w:trPr>
          <w:trHeight w:val="2313"/>
        </w:trPr>
        <w:tc>
          <w:tcPr>
            <w:tcW w:w="1484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AD78A" w14:textId="4CB89358" w:rsidR="0029570B" w:rsidRDefault="005D2291" w:rsidP="00C52E2C">
            <w:pPr>
              <w:jc w:val="center"/>
              <w:rPr>
                <w:rFonts w:ascii="Avenir Heavy" w:hAnsi="Avenir Heavy"/>
                <w:b/>
                <w:bCs/>
                <w:sz w:val="22"/>
                <w:szCs w:val="22"/>
              </w:rPr>
            </w:pPr>
            <w:r>
              <w:rPr>
                <w:rFonts w:ascii="Avenir Heavy" w:hAnsi="Avenir Heavy"/>
                <w:b/>
                <w:bCs/>
                <w:sz w:val="22"/>
                <w:szCs w:val="22"/>
              </w:rPr>
              <w:lastRenderedPageBreak/>
              <w:t>Standards</w:t>
            </w:r>
            <w:r w:rsidR="0000187A">
              <w:rPr>
                <w:rFonts w:ascii="Avenir Heavy" w:hAnsi="Avenir Heavy"/>
                <w:b/>
                <w:bCs/>
                <w:sz w:val="22"/>
                <w:szCs w:val="22"/>
              </w:rPr>
              <w:t xml:space="preserve"> &amp; Content</w:t>
            </w:r>
          </w:p>
        </w:tc>
        <w:tc>
          <w:tcPr>
            <w:tcW w:w="3060" w:type="dxa"/>
            <w:shd w:val="clear" w:color="auto" w:fill="auto"/>
          </w:tcPr>
          <w:p w14:paraId="0074F3D4" w14:textId="77777777" w:rsidR="005D2291" w:rsidRPr="00D71640" w:rsidRDefault="005D2291" w:rsidP="005D2291">
            <w:pPr>
              <w:rPr>
                <w:rFonts w:ascii="Avenir Roman" w:hAnsi="Avenir Roman"/>
                <w:sz w:val="20"/>
                <w:szCs w:val="20"/>
              </w:rPr>
            </w:pPr>
            <w:r w:rsidRPr="00D71640">
              <w:rPr>
                <w:rFonts w:ascii="Avenir Roman" w:hAnsi="Avenir Roman"/>
                <w:sz w:val="20"/>
                <w:szCs w:val="20"/>
              </w:rPr>
              <w:t>Curriculum Maps are available for:</w:t>
            </w:r>
          </w:p>
          <w:p w14:paraId="5AA59FB5" w14:textId="4B516888" w:rsidR="005D2291" w:rsidRDefault="005D2291" w:rsidP="005D22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venir Roman" w:hAnsi="Avenir Roman"/>
                <w:sz w:val="20"/>
                <w:szCs w:val="20"/>
              </w:rPr>
            </w:pPr>
            <w:r w:rsidRPr="00D71640">
              <w:rPr>
                <w:rFonts w:ascii="Avenir Roman" w:hAnsi="Avenir Roman"/>
                <w:sz w:val="20"/>
                <w:szCs w:val="20"/>
              </w:rPr>
              <w:t xml:space="preserve">More than 10 aligned standards </w:t>
            </w:r>
          </w:p>
          <w:p w14:paraId="0D24177B" w14:textId="77777777" w:rsidR="003F67FE" w:rsidRDefault="003F67FE" w:rsidP="003F67FE">
            <w:pPr>
              <w:pStyle w:val="ListParagraph"/>
              <w:ind w:left="342"/>
              <w:rPr>
                <w:rFonts w:ascii="Avenir Roman" w:hAnsi="Avenir Roman"/>
                <w:sz w:val="20"/>
                <w:szCs w:val="20"/>
              </w:rPr>
            </w:pPr>
          </w:p>
          <w:p w14:paraId="71730A70" w14:textId="77777777" w:rsidR="0000187A" w:rsidRDefault="0000187A" w:rsidP="0000187A">
            <w:pPr>
              <w:ind w:left="-18"/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And cover at least 3 of the fo</w:t>
            </w:r>
            <w:r>
              <w:rPr>
                <w:rFonts w:ascii="Avenir Roman" w:hAnsi="Avenir Roman"/>
                <w:sz w:val="20"/>
                <w:szCs w:val="20"/>
              </w:rPr>
              <w:t>l</w:t>
            </w:r>
            <w:r>
              <w:rPr>
                <w:rFonts w:ascii="Avenir Roman" w:hAnsi="Avenir Roman"/>
                <w:sz w:val="20"/>
                <w:szCs w:val="20"/>
              </w:rPr>
              <w:t>lowing content areas:</w:t>
            </w:r>
          </w:p>
          <w:p w14:paraId="15C200BA" w14:textId="15E70C56" w:rsidR="0000187A" w:rsidRPr="00A55264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Science</w:t>
            </w:r>
          </w:p>
          <w:p w14:paraId="4EA2AE05" w14:textId="7B975C05" w:rsidR="0000187A" w:rsidRPr="00A55264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Technology</w:t>
            </w:r>
          </w:p>
          <w:p w14:paraId="51FAD679" w14:textId="78B21DB4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Math</w:t>
            </w:r>
          </w:p>
          <w:p w14:paraId="642A8630" w14:textId="77777777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ELA</w:t>
            </w:r>
          </w:p>
          <w:p w14:paraId="723E08D6" w14:textId="2208C6C9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Social Studies</w:t>
            </w:r>
          </w:p>
          <w:p w14:paraId="65CB6C7F" w14:textId="43E94C74" w:rsidR="0000187A" w:rsidRPr="003F67FE" w:rsidRDefault="003F67FE" w:rsidP="003F67FE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Engineering</w:t>
            </w:r>
          </w:p>
        </w:tc>
        <w:tc>
          <w:tcPr>
            <w:tcW w:w="2970" w:type="dxa"/>
            <w:shd w:val="clear" w:color="auto" w:fill="auto"/>
          </w:tcPr>
          <w:p w14:paraId="2332F74D" w14:textId="77777777" w:rsidR="005D2291" w:rsidRPr="00D71640" w:rsidRDefault="005D2291" w:rsidP="005D2291">
            <w:pPr>
              <w:rPr>
                <w:rFonts w:ascii="Avenir Roman" w:hAnsi="Avenir Roman"/>
                <w:sz w:val="20"/>
                <w:szCs w:val="20"/>
              </w:rPr>
            </w:pPr>
            <w:r w:rsidRPr="00D71640">
              <w:rPr>
                <w:rFonts w:ascii="Avenir Roman" w:hAnsi="Avenir Roman"/>
                <w:sz w:val="20"/>
                <w:szCs w:val="20"/>
              </w:rPr>
              <w:t>Curriculum Maps are available for:</w:t>
            </w:r>
          </w:p>
          <w:p w14:paraId="1BD5EC0D" w14:textId="55D41A94" w:rsidR="0029570B" w:rsidRPr="0000187A" w:rsidRDefault="003F67FE" w:rsidP="005D22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venir Roman" w:hAnsi="Avenir Roman"/>
                <w:bCs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 xml:space="preserve">8-10 aligned standards </w:t>
            </w:r>
          </w:p>
          <w:p w14:paraId="331D32AA" w14:textId="77777777" w:rsidR="0000187A" w:rsidRDefault="0000187A" w:rsidP="0000187A">
            <w:pPr>
              <w:ind w:left="-18"/>
              <w:rPr>
                <w:rFonts w:ascii="Avenir Roman" w:hAnsi="Avenir Roman"/>
                <w:sz w:val="20"/>
                <w:szCs w:val="20"/>
              </w:rPr>
            </w:pPr>
          </w:p>
          <w:p w14:paraId="3F0A483A" w14:textId="21BD3BDB" w:rsidR="0000187A" w:rsidRDefault="0000187A" w:rsidP="0000187A">
            <w:pPr>
              <w:ind w:left="-18"/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And cover at least 2 of the following content areas:</w:t>
            </w:r>
          </w:p>
          <w:p w14:paraId="0881C15B" w14:textId="77777777" w:rsidR="0000187A" w:rsidRPr="00A55264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Science</w:t>
            </w:r>
          </w:p>
          <w:p w14:paraId="74E37568" w14:textId="77777777" w:rsidR="0000187A" w:rsidRPr="00A55264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Technology</w:t>
            </w:r>
          </w:p>
          <w:p w14:paraId="551BFD35" w14:textId="77777777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Math</w:t>
            </w:r>
          </w:p>
          <w:p w14:paraId="2DCDBFC8" w14:textId="77777777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ELA</w:t>
            </w:r>
          </w:p>
          <w:p w14:paraId="49433A37" w14:textId="77777777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Social Studies</w:t>
            </w:r>
          </w:p>
          <w:p w14:paraId="480E3A26" w14:textId="69FEA50A" w:rsidR="0000187A" w:rsidRPr="003F67FE" w:rsidRDefault="003F67FE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Engineering</w:t>
            </w:r>
          </w:p>
        </w:tc>
        <w:tc>
          <w:tcPr>
            <w:tcW w:w="2700" w:type="dxa"/>
            <w:shd w:val="clear" w:color="auto" w:fill="auto"/>
          </w:tcPr>
          <w:p w14:paraId="318C4E8C" w14:textId="77777777" w:rsidR="006575AC" w:rsidRDefault="005D2291" w:rsidP="005D2291">
            <w:pPr>
              <w:rPr>
                <w:rFonts w:ascii="Avenir Roman" w:hAnsi="Avenir Roman"/>
                <w:sz w:val="20"/>
                <w:szCs w:val="20"/>
              </w:rPr>
            </w:pPr>
            <w:r w:rsidRPr="00D71640">
              <w:rPr>
                <w:rFonts w:ascii="Avenir Roman" w:hAnsi="Avenir Roman"/>
                <w:sz w:val="20"/>
                <w:szCs w:val="20"/>
              </w:rPr>
              <w:t xml:space="preserve">Curriculum Maps are </w:t>
            </w:r>
          </w:p>
          <w:p w14:paraId="69F385DB" w14:textId="6EAE0E39" w:rsidR="005D2291" w:rsidRPr="00D71640" w:rsidRDefault="005D2291" w:rsidP="005D2291">
            <w:pPr>
              <w:rPr>
                <w:rFonts w:ascii="Avenir Roman" w:hAnsi="Avenir Roman"/>
                <w:sz w:val="20"/>
                <w:szCs w:val="20"/>
              </w:rPr>
            </w:pPr>
            <w:proofErr w:type="gramStart"/>
            <w:r w:rsidRPr="00D71640">
              <w:rPr>
                <w:rFonts w:ascii="Avenir Roman" w:hAnsi="Avenir Roman"/>
                <w:sz w:val="20"/>
                <w:szCs w:val="20"/>
              </w:rPr>
              <w:t>available</w:t>
            </w:r>
            <w:proofErr w:type="gramEnd"/>
            <w:r w:rsidRPr="00D71640">
              <w:rPr>
                <w:rFonts w:ascii="Avenir Roman" w:hAnsi="Avenir Roman"/>
                <w:sz w:val="20"/>
                <w:szCs w:val="20"/>
              </w:rPr>
              <w:t xml:space="preserve"> for:</w:t>
            </w:r>
          </w:p>
          <w:p w14:paraId="73AE14A1" w14:textId="450C73C3" w:rsidR="0029570B" w:rsidRPr="0000187A" w:rsidRDefault="005D2291" w:rsidP="005D22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venir Roman" w:hAnsi="Avenir Roman"/>
                <w:bCs/>
                <w:sz w:val="20"/>
                <w:szCs w:val="20"/>
              </w:rPr>
            </w:pPr>
            <w:r w:rsidRPr="00D71640">
              <w:rPr>
                <w:rFonts w:ascii="Avenir Roman" w:hAnsi="Avenir Roman"/>
                <w:sz w:val="20"/>
                <w:szCs w:val="20"/>
              </w:rPr>
              <w:t xml:space="preserve">6-8 aligned standards </w:t>
            </w:r>
          </w:p>
          <w:p w14:paraId="42F1FC02" w14:textId="77777777" w:rsidR="0000187A" w:rsidRDefault="0000187A" w:rsidP="0000187A">
            <w:pPr>
              <w:ind w:left="-18"/>
              <w:rPr>
                <w:rFonts w:ascii="Avenir Roman" w:hAnsi="Avenir Roman"/>
                <w:sz w:val="20"/>
                <w:szCs w:val="20"/>
              </w:rPr>
            </w:pPr>
          </w:p>
          <w:p w14:paraId="3CF53CCB" w14:textId="1C05C875" w:rsidR="0000187A" w:rsidRDefault="0000187A" w:rsidP="0000187A">
            <w:pPr>
              <w:ind w:left="-18"/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And cover at least 1 of the following content areas:</w:t>
            </w:r>
          </w:p>
          <w:p w14:paraId="272A157C" w14:textId="77777777" w:rsidR="0000187A" w:rsidRPr="00A55264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Science</w:t>
            </w:r>
          </w:p>
          <w:p w14:paraId="1486F271" w14:textId="77777777" w:rsidR="0000187A" w:rsidRPr="00A55264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Technology</w:t>
            </w:r>
          </w:p>
          <w:p w14:paraId="180F9BF7" w14:textId="77777777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Math</w:t>
            </w:r>
          </w:p>
          <w:p w14:paraId="29DF0E13" w14:textId="77777777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ELA</w:t>
            </w:r>
          </w:p>
          <w:p w14:paraId="6D2BC358" w14:textId="77777777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Social Studies</w:t>
            </w:r>
          </w:p>
          <w:p w14:paraId="64D9A0DD" w14:textId="6E395412" w:rsidR="0000187A" w:rsidRPr="003F67FE" w:rsidRDefault="003F67FE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Engineering</w:t>
            </w:r>
          </w:p>
        </w:tc>
        <w:tc>
          <w:tcPr>
            <w:tcW w:w="2520" w:type="dxa"/>
            <w:shd w:val="clear" w:color="auto" w:fill="auto"/>
          </w:tcPr>
          <w:p w14:paraId="4ED6C1F0" w14:textId="77777777" w:rsidR="005D2291" w:rsidRPr="00D71640" w:rsidRDefault="005D2291" w:rsidP="005D2291">
            <w:pPr>
              <w:rPr>
                <w:rFonts w:ascii="Avenir Roman" w:hAnsi="Avenir Roman"/>
                <w:sz w:val="20"/>
                <w:szCs w:val="20"/>
              </w:rPr>
            </w:pPr>
            <w:r w:rsidRPr="00D71640">
              <w:rPr>
                <w:rFonts w:ascii="Avenir Roman" w:hAnsi="Avenir Roman"/>
                <w:sz w:val="20"/>
                <w:szCs w:val="20"/>
              </w:rPr>
              <w:t>Curriculum Maps are available for:</w:t>
            </w:r>
          </w:p>
          <w:p w14:paraId="24E7E508" w14:textId="09C1CB12" w:rsidR="0029570B" w:rsidRPr="0000187A" w:rsidRDefault="005D2291" w:rsidP="005D22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venir Roman" w:hAnsi="Avenir Roman"/>
                <w:bCs/>
                <w:sz w:val="20"/>
                <w:szCs w:val="20"/>
              </w:rPr>
            </w:pPr>
            <w:r w:rsidRPr="00D71640">
              <w:rPr>
                <w:rFonts w:ascii="Avenir Roman" w:hAnsi="Avenir Roman"/>
                <w:sz w:val="20"/>
                <w:szCs w:val="20"/>
              </w:rPr>
              <w:t xml:space="preserve">4-6 aligned standards </w:t>
            </w:r>
          </w:p>
          <w:p w14:paraId="638A0E32" w14:textId="2211E1FA" w:rsidR="0000187A" w:rsidRDefault="0000187A" w:rsidP="0000187A">
            <w:pPr>
              <w:ind w:left="-18"/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And cover at least 1 of the following content areas:</w:t>
            </w:r>
          </w:p>
          <w:p w14:paraId="424F8229" w14:textId="77777777" w:rsidR="0000187A" w:rsidRPr="00A55264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Science</w:t>
            </w:r>
          </w:p>
          <w:p w14:paraId="7F412B3E" w14:textId="77777777" w:rsidR="0000187A" w:rsidRPr="00A55264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Technology</w:t>
            </w:r>
          </w:p>
          <w:p w14:paraId="0224ED40" w14:textId="77777777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Math</w:t>
            </w:r>
          </w:p>
          <w:p w14:paraId="5DAE7050" w14:textId="77777777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ELA</w:t>
            </w:r>
          </w:p>
          <w:p w14:paraId="08179286" w14:textId="77777777" w:rsidR="0000187A" w:rsidRDefault="0000187A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Social Studies</w:t>
            </w:r>
          </w:p>
          <w:p w14:paraId="0BFD2F0E" w14:textId="5829F1AE" w:rsidR="0000187A" w:rsidRPr="003F67FE" w:rsidRDefault="003F67FE" w:rsidP="0000187A">
            <w:pPr>
              <w:pStyle w:val="ListParagraph"/>
              <w:numPr>
                <w:ilvl w:val="0"/>
                <w:numId w:val="3"/>
              </w:numPr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Engineering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AA5D905" w14:textId="02C50035" w:rsidR="0029570B" w:rsidRPr="00D71640" w:rsidRDefault="005D2291" w:rsidP="0000187A">
            <w:pPr>
              <w:jc w:val="center"/>
              <w:rPr>
                <w:rFonts w:ascii="Avenir Roman" w:hAnsi="Avenir Roman"/>
                <w:bCs/>
                <w:sz w:val="20"/>
                <w:szCs w:val="20"/>
              </w:rPr>
            </w:pPr>
            <w:r w:rsidRPr="00D71640">
              <w:rPr>
                <w:rFonts w:ascii="Avenir Roman" w:hAnsi="Avenir Roman"/>
                <w:sz w:val="20"/>
                <w:szCs w:val="20"/>
              </w:rPr>
              <w:t>Curriculum maps are not avail</w:t>
            </w:r>
            <w:r w:rsidRPr="00D71640">
              <w:rPr>
                <w:rFonts w:ascii="Avenir Roman" w:hAnsi="Avenir Roman"/>
                <w:sz w:val="20"/>
                <w:szCs w:val="20"/>
              </w:rPr>
              <w:t>a</w:t>
            </w:r>
            <w:r w:rsidRPr="00D71640">
              <w:rPr>
                <w:rFonts w:ascii="Avenir Roman" w:hAnsi="Avenir Roman"/>
                <w:sz w:val="20"/>
                <w:szCs w:val="20"/>
              </w:rPr>
              <w:t xml:space="preserve">ble in multiple </w:t>
            </w:r>
            <w:r w:rsidR="0000187A">
              <w:rPr>
                <w:rFonts w:ascii="Avenir Roman" w:hAnsi="Avenir Roman"/>
                <w:sz w:val="20"/>
                <w:szCs w:val="20"/>
              </w:rPr>
              <w:t>co</w:t>
            </w:r>
            <w:r w:rsidR="0000187A">
              <w:rPr>
                <w:rFonts w:ascii="Avenir Roman" w:hAnsi="Avenir Roman"/>
                <w:sz w:val="20"/>
                <w:szCs w:val="20"/>
              </w:rPr>
              <w:t>n</w:t>
            </w:r>
            <w:r w:rsidR="0000187A">
              <w:rPr>
                <w:rFonts w:ascii="Avenir Roman" w:hAnsi="Avenir Roman"/>
                <w:sz w:val="20"/>
                <w:szCs w:val="20"/>
              </w:rPr>
              <w:t xml:space="preserve">tent areas </w:t>
            </w:r>
            <w:r w:rsidRPr="00D71640">
              <w:rPr>
                <w:rFonts w:ascii="Avenir Roman" w:hAnsi="Avenir Roman"/>
                <w:sz w:val="20"/>
                <w:szCs w:val="20"/>
              </w:rPr>
              <w:t>and less than 4 standards are aligned</w:t>
            </w:r>
          </w:p>
        </w:tc>
      </w:tr>
      <w:tr w:rsidR="00D71640" w14:paraId="11C2C08F" w14:textId="77777777" w:rsidTr="00164303">
        <w:tblPrEx>
          <w:shd w:val="clear" w:color="auto" w:fill="CEDDEB"/>
        </w:tblPrEx>
        <w:trPr>
          <w:trHeight w:val="3573"/>
        </w:trPr>
        <w:tc>
          <w:tcPr>
            <w:tcW w:w="14354" w:type="dxa"/>
            <w:gridSpan w:val="7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62E15" w14:textId="50E5FC31" w:rsidR="00040EC1" w:rsidRDefault="00D71640" w:rsidP="00BB7781">
            <w:r>
              <w:rPr>
                <w:rFonts w:ascii="Avenir Heavy" w:hAnsi="Avenir Heavy"/>
                <w:b/>
                <w:bCs/>
                <w:sz w:val="22"/>
                <w:szCs w:val="22"/>
              </w:rPr>
              <w:t>Coach Comments &amp; Feedback</w:t>
            </w:r>
          </w:p>
          <w:p w14:paraId="66DAC9BB" w14:textId="77777777" w:rsidR="00040EC1" w:rsidRPr="00040EC1" w:rsidRDefault="00040EC1" w:rsidP="00040EC1"/>
          <w:p w14:paraId="4A024953" w14:textId="77777777" w:rsidR="00040EC1" w:rsidRPr="00040EC1" w:rsidRDefault="00040EC1" w:rsidP="00040EC1"/>
          <w:p w14:paraId="1474ABA9" w14:textId="54C3D37C" w:rsidR="00040EC1" w:rsidRDefault="00040EC1" w:rsidP="00040EC1"/>
          <w:p w14:paraId="5C298F67" w14:textId="77777777" w:rsidR="00D71640" w:rsidRDefault="00D71640" w:rsidP="00040EC1"/>
          <w:p w14:paraId="416F5189" w14:textId="77777777" w:rsidR="003F67FE" w:rsidRDefault="003F67FE" w:rsidP="00040EC1"/>
          <w:p w14:paraId="6697DCEB" w14:textId="77777777" w:rsidR="003F67FE" w:rsidRDefault="003F67FE" w:rsidP="00040EC1"/>
          <w:p w14:paraId="6B030FA4" w14:textId="77777777" w:rsidR="003F67FE" w:rsidRDefault="003F67FE" w:rsidP="00040EC1"/>
          <w:p w14:paraId="6F7BF279" w14:textId="77777777" w:rsidR="003F67FE" w:rsidRDefault="003F67FE" w:rsidP="00040EC1"/>
          <w:p w14:paraId="0111FB61" w14:textId="77777777" w:rsidR="003F67FE" w:rsidRDefault="003F67FE" w:rsidP="00040EC1"/>
          <w:p w14:paraId="29E56F9D" w14:textId="77777777" w:rsidR="003F67FE" w:rsidRDefault="003F67FE" w:rsidP="00040EC1"/>
          <w:p w14:paraId="61F7966D" w14:textId="77777777" w:rsidR="003F67FE" w:rsidRDefault="003F67FE" w:rsidP="00040EC1"/>
          <w:p w14:paraId="7252C85F" w14:textId="77777777" w:rsidR="003F67FE" w:rsidRDefault="003F67FE" w:rsidP="00040EC1"/>
          <w:p w14:paraId="7795302F" w14:textId="77777777" w:rsidR="003F67FE" w:rsidRPr="00040EC1" w:rsidRDefault="003F67FE" w:rsidP="00040EC1"/>
        </w:tc>
      </w:tr>
      <w:tr w:rsidR="00063C4C" w14:paraId="58EDD813" w14:textId="77777777" w:rsidTr="00063C4C">
        <w:tblPrEx>
          <w:shd w:val="clear" w:color="auto" w:fill="CEDDEB"/>
        </w:tblPrEx>
        <w:trPr>
          <w:trHeight w:val="30"/>
        </w:trPr>
        <w:tc>
          <w:tcPr>
            <w:tcW w:w="1484" w:type="dxa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B93D" w14:textId="0EE26354" w:rsidR="00040EC1" w:rsidRPr="009731DA" w:rsidRDefault="00063C4C" w:rsidP="00C52E2C">
            <w:pPr>
              <w:jc w:val="center"/>
              <w:rPr>
                <w:rFonts w:ascii="Avenir Heavy" w:hAnsi="Avenir Heavy"/>
                <w:b/>
                <w:bCs/>
                <w:sz w:val="20"/>
                <w:szCs w:val="20"/>
              </w:rPr>
            </w:pPr>
            <w:r>
              <w:rPr>
                <w:rFonts w:ascii="Avenir Heavy" w:hAnsi="Avenir Heavy"/>
                <w:b/>
                <w:bCs/>
                <w:sz w:val="20"/>
                <w:szCs w:val="20"/>
              </w:rPr>
              <w:lastRenderedPageBreak/>
              <w:t>Professio</w:t>
            </w:r>
            <w:r>
              <w:rPr>
                <w:rFonts w:ascii="Avenir Heavy" w:hAnsi="Avenir Heavy"/>
                <w:b/>
                <w:bCs/>
                <w:sz w:val="20"/>
                <w:szCs w:val="20"/>
              </w:rPr>
              <w:t>n</w:t>
            </w:r>
            <w:r>
              <w:rPr>
                <w:rFonts w:ascii="Avenir Heavy" w:hAnsi="Avenir Heavy"/>
                <w:b/>
                <w:bCs/>
                <w:sz w:val="20"/>
                <w:szCs w:val="20"/>
              </w:rPr>
              <w:t>alism</w:t>
            </w:r>
          </w:p>
        </w:tc>
        <w:tc>
          <w:tcPr>
            <w:tcW w:w="3060" w:type="dxa"/>
            <w:shd w:val="clear" w:color="auto" w:fill="auto"/>
          </w:tcPr>
          <w:p w14:paraId="1B1E20A6" w14:textId="77777777" w:rsidR="006575AC" w:rsidRDefault="009731DA" w:rsidP="00BB7781">
            <w:pPr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 xml:space="preserve">The maps are presented </w:t>
            </w:r>
          </w:p>
          <w:p w14:paraId="1E974F48" w14:textId="6DD739C6" w:rsidR="009731DA" w:rsidRPr="003E5DFE" w:rsidRDefault="009731DA" w:rsidP="00BB7781">
            <w:pPr>
              <w:rPr>
                <w:rFonts w:ascii="Avenir Roman" w:hAnsi="Avenir Roman"/>
                <w:sz w:val="20"/>
                <w:szCs w:val="20"/>
              </w:rPr>
            </w:pPr>
            <w:proofErr w:type="gramStart"/>
            <w:r w:rsidRPr="003E5DFE">
              <w:rPr>
                <w:rFonts w:ascii="Avenir Roman" w:hAnsi="Avenir Roman"/>
                <w:sz w:val="20"/>
                <w:szCs w:val="20"/>
              </w:rPr>
              <w:t>professionally</w:t>
            </w:r>
            <w:proofErr w:type="gramEnd"/>
          </w:p>
          <w:p w14:paraId="7B6E759F" w14:textId="585ECD02" w:rsidR="009731DA" w:rsidRPr="003E5DFE" w:rsidRDefault="00A261B4" w:rsidP="00A261B4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>O</w:t>
            </w:r>
            <w:r w:rsidR="009731DA" w:rsidRPr="003E5DFE">
              <w:rPr>
                <w:rFonts w:ascii="Avenir Roman" w:hAnsi="Avenir Roman"/>
                <w:sz w:val="20"/>
                <w:szCs w:val="20"/>
              </w:rPr>
              <w:t xml:space="preserve">rganized </w:t>
            </w:r>
          </w:p>
          <w:p w14:paraId="2F5D5380" w14:textId="77777777" w:rsidR="00040EC1" w:rsidRPr="003E5DFE" w:rsidRDefault="00A261B4" w:rsidP="00A261B4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>U</w:t>
            </w:r>
            <w:r w:rsidR="009731DA" w:rsidRPr="003E5DFE">
              <w:rPr>
                <w:rFonts w:ascii="Avenir Roman" w:hAnsi="Avenir Roman"/>
                <w:sz w:val="20"/>
                <w:szCs w:val="20"/>
              </w:rPr>
              <w:t>ser friendly</w:t>
            </w:r>
          </w:p>
          <w:p w14:paraId="2A591617" w14:textId="1E094D5B" w:rsidR="00A261B4" w:rsidRDefault="00A261B4" w:rsidP="00063C4C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 xml:space="preserve">Professional </w:t>
            </w:r>
            <w:r w:rsidR="00063C4C">
              <w:rPr>
                <w:rFonts w:ascii="Avenir Roman" w:hAnsi="Avenir Roman"/>
                <w:sz w:val="20"/>
                <w:szCs w:val="20"/>
              </w:rPr>
              <w:t>gra</w:t>
            </w:r>
            <w:r w:rsidR="00063C4C">
              <w:rPr>
                <w:rFonts w:ascii="Avenir Roman" w:hAnsi="Avenir Roman"/>
                <w:sz w:val="20"/>
                <w:szCs w:val="20"/>
              </w:rPr>
              <w:t>m</w:t>
            </w:r>
            <w:r w:rsidR="00063C4C">
              <w:rPr>
                <w:rFonts w:ascii="Avenir Roman" w:hAnsi="Avenir Roman"/>
                <w:sz w:val="20"/>
                <w:szCs w:val="20"/>
              </w:rPr>
              <w:t>mar/spelling</w:t>
            </w:r>
          </w:p>
          <w:p w14:paraId="65E96C9B" w14:textId="275D5DED" w:rsidR="00063C4C" w:rsidRPr="00300F40" w:rsidRDefault="00063C4C" w:rsidP="00063C4C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100% Original Content</w:t>
            </w:r>
          </w:p>
          <w:p w14:paraId="47FC2C41" w14:textId="48058E07" w:rsidR="00A261B4" w:rsidRPr="003E5DFE" w:rsidRDefault="00A261B4" w:rsidP="00A261B4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>Aesthetically appealing</w:t>
            </w:r>
          </w:p>
        </w:tc>
        <w:tc>
          <w:tcPr>
            <w:tcW w:w="2970" w:type="dxa"/>
            <w:shd w:val="clear" w:color="auto" w:fill="auto"/>
          </w:tcPr>
          <w:p w14:paraId="74D046FB" w14:textId="77777777" w:rsidR="006575AC" w:rsidRDefault="00A261B4" w:rsidP="00A261B4">
            <w:pPr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 xml:space="preserve">The maps are presented </w:t>
            </w:r>
          </w:p>
          <w:p w14:paraId="1751A5A2" w14:textId="753FF44E" w:rsidR="00A261B4" w:rsidRPr="003E5DFE" w:rsidRDefault="00A261B4" w:rsidP="00A261B4">
            <w:pPr>
              <w:rPr>
                <w:rFonts w:ascii="Avenir Roman" w:hAnsi="Avenir Roman"/>
                <w:sz w:val="20"/>
                <w:szCs w:val="20"/>
              </w:rPr>
            </w:pPr>
            <w:proofErr w:type="gramStart"/>
            <w:r w:rsidRPr="003E5DFE">
              <w:rPr>
                <w:rFonts w:ascii="Avenir Roman" w:hAnsi="Avenir Roman"/>
                <w:sz w:val="20"/>
                <w:szCs w:val="20"/>
              </w:rPr>
              <w:t>professionally</w:t>
            </w:r>
            <w:proofErr w:type="gramEnd"/>
          </w:p>
          <w:p w14:paraId="324BE350" w14:textId="77777777" w:rsidR="00A261B4" w:rsidRPr="003E5DFE" w:rsidRDefault="00A261B4" w:rsidP="00A261B4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 xml:space="preserve">Organized </w:t>
            </w:r>
          </w:p>
          <w:p w14:paraId="19D47260" w14:textId="77777777" w:rsidR="00040EC1" w:rsidRPr="003E5DFE" w:rsidRDefault="00A261B4" w:rsidP="00A261B4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="Avenir Roman" w:hAnsi="Avenir Roman"/>
                <w:bCs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>User friendly</w:t>
            </w:r>
          </w:p>
          <w:p w14:paraId="1FDE9A8A" w14:textId="2EE110CF" w:rsidR="00063C4C" w:rsidRDefault="00063C4C" w:rsidP="00063C4C">
            <w:pPr>
              <w:pStyle w:val="ListParagraph"/>
              <w:numPr>
                <w:ilvl w:val="0"/>
                <w:numId w:val="11"/>
              </w:numPr>
              <w:ind w:left="342" w:hanging="270"/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 xml:space="preserve">Professional </w:t>
            </w:r>
            <w:r>
              <w:rPr>
                <w:rFonts w:ascii="Avenir Roman" w:hAnsi="Avenir Roman"/>
                <w:sz w:val="20"/>
                <w:szCs w:val="20"/>
              </w:rPr>
              <w:t>grammar/</w:t>
            </w:r>
            <w:r>
              <w:rPr>
                <w:rFonts w:ascii="Avenir Roman" w:hAnsi="Avenir Roman"/>
                <w:sz w:val="20"/>
                <w:szCs w:val="20"/>
              </w:rPr>
              <w:t xml:space="preserve"> </w:t>
            </w:r>
            <w:r>
              <w:rPr>
                <w:rFonts w:ascii="Avenir Roman" w:hAnsi="Avenir Roman"/>
                <w:sz w:val="20"/>
                <w:szCs w:val="20"/>
              </w:rPr>
              <w:t>spelling</w:t>
            </w:r>
          </w:p>
          <w:p w14:paraId="39DB588E" w14:textId="582DACFA" w:rsidR="00063C4C" w:rsidRPr="00300F40" w:rsidRDefault="00063C4C" w:rsidP="00063C4C">
            <w:pPr>
              <w:pStyle w:val="ListParagraph"/>
              <w:numPr>
                <w:ilvl w:val="0"/>
                <w:numId w:val="11"/>
              </w:numPr>
              <w:ind w:left="342" w:hanging="270"/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70% Original C</w:t>
            </w:r>
            <w:r>
              <w:rPr>
                <w:rFonts w:ascii="Avenir Roman" w:hAnsi="Avenir Roman"/>
                <w:sz w:val="20"/>
                <w:szCs w:val="20"/>
              </w:rPr>
              <w:t>ontent</w:t>
            </w:r>
          </w:p>
          <w:p w14:paraId="303AA450" w14:textId="006B1388" w:rsidR="00A261B4" w:rsidRPr="003E5DFE" w:rsidRDefault="00A261B4" w:rsidP="00A261B4">
            <w:pPr>
              <w:pStyle w:val="ListParagraph"/>
              <w:ind w:left="432"/>
              <w:rPr>
                <w:rFonts w:ascii="Avenir Roman" w:hAnsi="Avenir Roman"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1B9D7A83" w14:textId="77777777" w:rsidR="00A261B4" w:rsidRPr="003E5DFE" w:rsidRDefault="00A261B4" w:rsidP="00A261B4">
            <w:pPr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>The maps are presented pr</w:t>
            </w:r>
            <w:r w:rsidRPr="003E5DFE">
              <w:rPr>
                <w:rFonts w:ascii="Avenir Roman" w:hAnsi="Avenir Roman"/>
                <w:sz w:val="20"/>
                <w:szCs w:val="20"/>
              </w:rPr>
              <w:t>o</w:t>
            </w:r>
            <w:r w:rsidRPr="003E5DFE">
              <w:rPr>
                <w:rFonts w:ascii="Avenir Roman" w:hAnsi="Avenir Roman"/>
                <w:sz w:val="20"/>
                <w:szCs w:val="20"/>
              </w:rPr>
              <w:t>fessionally</w:t>
            </w:r>
          </w:p>
          <w:p w14:paraId="0371A20D" w14:textId="77777777" w:rsidR="00A261B4" w:rsidRPr="003E5DFE" w:rsidRDefault="00A261B4" w:rsidP="00A261B4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 xml:space="preserve">Organized </w:t>
            </w:r>
          </w:p>
          <w:p w14:paraId="3C077045" w14:textId="77777777" w:rsidR="00A261B4" w:rsidRPr="00063C4C" w:rsidRDefault="00A261B4" w:rsidP="00A261B4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="Avenir Roman" w:hAnsi="Avenir Roman"/>
                <w:bCs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>User friendly</w:t>
            </w:r>
          </w:p>
          <w:p w14:paraId="19342C41" w14:textId="4CCBCECA" w:rsidR="00063C4C" w:rsidRDefault="00063C4C" w:rsidP="00063C4C">
            <w:pPr>
              <w:pStyle w:val="ListParagraph"/>
              <w:numPr>
                <w:ilvl w:val="0"/>
                <w:numId w:val="11"/>
              </w:numPr>
              <w:ind w:left="342" w:hanging="270"/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Minor errors in</w:t>
            </w:r>
            <w:r w:rsidRPr="003E5DFE">
              <w:rPr>
                <w:rFonts w:ascii="Avenir Roman" w:hAnsi="Avenir Roman"/>
                <w:sz w:val="20"/>
                <w:szCs w:val="20"/>
              </w:rPr>
              <w:t xml:space="preserve"> </w:t>
            </w:r>
            <w:r>
              <w:rPr>
                <w:rFonts w:ascii="Avenir Roman" w:hAnsi="Avenir Roman"/>
                <w:sz w:val="20"/>
                <w:szCs w:val="20"/>
              </w:rPr>
              <w:t>gra</w:t>
            </w:r>
            <w:r>
              <w:rPr>
                <w:rFonts w:ascii="Avenir Roman" w:hAnsi="Avenir Roman"/>
                <w:sz w:val="20"/>
                <w:szCs w:val="20"/>
              </w:rPr>
              <w:t>m</w:t>
            </w:r>
            <w:r>
              <w:rPr>
                <w:rFonts w:ascii="Avenir Roman" w:hAnsi="Avenir Roman"/>
                <w:sz w:val="20"/>
                <w:szCs w:val="20"/>
              </w:rPr>
              <w:t>mar</w:t>
            </w:r>
            <w:r>
              <w:rPr>
                <w:rFonts w:ascii="Avenir Roman" w:hAnsi="Avenir Roman"/>
                <w:sz w:val="20"/>
                <w:szCs w:val="20"/>
              </w:rPr>
              <w:t xml:space="preserve"> </w:t>
            </w:r>
            <w:r>
              <w:rPr>
                <w:rFonts w:ascii="Avenir Roman" w:hAnsi="Avenir Roman"/>
                <w:sz w:val="20"/>
                <w:szCs w:val="20"/>
              </w:rPr>
              <w:t>/</w:t>
            </w:r>
            <w:r>
              <w:rPr>
                <w:rFonts w:ascii="Avenir Roman" w:hAnsi="Avenir Roman"/>
                <w:sz w:val="20"/>
                <w:szCs w:val="20"/>
              </w:rPr>
              <w:t xml:space="preserve"> </w:t>
            </w:r>
            <w:r>
              <w:rPr>
                <w:rFonts w:ascii="Avenir Roman" w:hAnsi="Avenir Roman"/>
                <w:sz w:val="20"/>
                <w:szCs w:val="20"/>
              </w:rPr>
              <w:t>spelling</w:t>
            </w:r>
          </w:p>
          <w:p w14:paraId="01927CAE" w14:textId="6E941FB6" w:rsidR="00063C4C" w:rsidRPr="00300F40" w:rsidRDefault="00063C4C" w:rsidP="00063C4C">
            <w:pPr>
              <w:pStyle w:val="ListParagraph"/>
              <w:numPr>
                <w:ilvl w:val="0"/>
                <w:numId w:val="11"/>
              </w:numPr>
              <w:ind w:left="342" w:hanging="270"/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50% Original C</w:t>
            </w:r>
            <w:r>
              <w:rPr>
                <w:rFonts w:ascii="Avenir Roman" w:hAnsi="Avenir Roman"/>
                <w:sz w:val="20"/>
                <w:szCs w:val="20"/>
              </w:rPr>
              <w:t>o</w:t>
            </w:r>
            <w:r>
              <w:rPr>
                <w:rFonts w:ascii="Avenir Roman" w:hAnsi="Avenir Roman"/>
                <w:sz w:val="20"/>
                <w:szCs w:val="20"/>
              </w:rPr>
              <w:t>n</w:t>
            </w:r>
            <w:r>
              <w:rPr>
                <w:rFonts w:ascii="Avenir Roman" w:hAnsi="Avenir Roman"/>
                <w:sz w:val="20"/>
                <w:szCs w:val="20"/>
              </w:rPr>
              <w:t>tent</w:t>
            </w:r>
          </w:p>
          <w:p w14:paraId="31FEDB69" w14:textId="77777777" w:rsidR="00063C4C" w:rsidRPr="00063C4C" w:rsidRDefault="00063C4C" w:rsidP="00063C4C">
            <w:pPr>
              <w:rPr>
                <w:rFonts w:ascii="Avenir Roman" w:hAnsi="Avenir Roman"/>
                <w:bCs/>
                <w:sz w:val="20"/>
                <w:szCs w:val="20"/>
              </w:rPr>
            </w:pPr>
          </w:p>
          <w:p w14:paraId="54BE5DB7" w14:textId="10A98F8D" w:rsidR="00040EC1" w:rsidRPr="003E5DFE" w:rsidRDefault="00040EC1" w:rsidP="00A261B4">
            <w:pPr>
              <w:pStyle w:val="ListParagraph"/>
              <w:ind w:left="432"/>
              <w:rPr>
                <w:rFonts w:ascii="Avenir Roman" w:hAnsi="Avenir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3F4C959" w14:textId="77777777" w:rsidR="00A261B4" w:rsidRPr="003E5DFE" w:rsidRDefault="00A261B4" w:rsidP="00A261B4">
            <w:pPr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>The maps are presented pr</w:t>
            </w:r>
            <w:r w:rsidRPr="003E5DFE">
              <w:rPr>
                <w:rFonts w:ascii="Avenir Roman" w:hAnsi="Avenir Roman"/>
                <w:sz w:val="20"/>
                <w:szCs w:val="20"/>
              </w:rPr>
              <w:t>o</w:t>
            </w:r>
            <w:r w:rsidRPr="003E5DFE">
              <w:rPr>
                <w:rFonts w:ascii="Avenir Roman" w:hAnsi="Avenir Roman"/>
                <w:sz w:val="20"/>
                <w:szCs w:val="20"/>
              </w:rPr>
              <w:t>fessionally</w:t>
            </w:r>
          </w:p>
          <w:p w14:paraId="70DD2CDA" w14:textId="77777777" w:rsidR="00A261B4" w:rsidRDefault="00A261B4" w:rsidP="00A261B4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="Avenir Roman" w:hAnsi="Avenir Roman"/>
                <w:sz w:val="20"/>
                <w:szCs w:val="20"/>
              </w:rPr>
            </w:pPr>
            <w:r w:rsidRPr="003E5DFE">
              <w:rPr>
                <w:rFonts w:ascii="Avenir Roman" w:hAnsi="Avenir Roman"/>
                <w:sz w:val="20"/>
                <w:szCs w:val="20"/>
              </w:rPr>
              <w:t xml:space="preserve">Organized </w:t>
            </w:r>
          </w:p>
          <w:p w14:paraId="7720ABED" w14:textId="676FBE2C" w:rsidR="00063C4C" w:rsidRDefault="00063C4C" w:rsidP="00A261B4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Errors in grammar/ spelling</w:t>
            </w:r>
          </w:p>
          <w:p w14:paraId="44DF81F0" w14:textId="4D88B9DD" w:rsidR="00063C4C" w:rsidRPr="003E5DFE" w:rsidRDefault="00063C4C" w:rsidP="00A261B4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="Avenir Roman" w:hAnsi="Avenir Roman"/>
                <w:sz w:val="20"/>
                <w:szCs w:val="20"/>
              </w:rPr>
            </w:pPr>
            <w:r>
              <w:rPr>
                <w:rFonts w:ascii="Avenir Roman" w:hAnsi="Avenir Roman"/>
                <w:sz w:val="20"/>
                <w:szCs w:val="20"/>
              </w:rPr>
              <w:t>30% Original Co</w:t>
            </w:r>
            <w:r>
              <w:rPr>
                <w:rFonts w:ascii="Avenir Roman" w:hAnsi="Avenir Roman"/>
                <w:sz w:val="20"/>
                <w:szCs w:val="20"/>
              </w:rPr>
              <w:t>n</w:t>
            </w:r>
            <w:r>
              <w:rPr>
                <w:rFonts w:ascii="Avenir Roman" w:hAnsi="Avenir Roman"/>
                <w:sz w:val="20"/>
                <w:szCs w:val="20"/>
              </w:rPr>
              <w:t>tent</w:t>
            </w:r>
          </w:p>
          <w:p w14:paraId="261E085A" w14:textId="046AEDF2" w:rsidR="00040EC1" w:rsidRPr="003E5DFE" w:rsidRDefault="00040EC1" w:rsidP="00A261B4">
            <w:pPr>
              <w:rPr>
                <w:rFonts w:ascii="Avenir Roman" w:hAnsi="Avenir Roman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B6A777D" w14:textId="77777777" w:rsidR="00300F40" w:rsidRDefault="00A261B4" w:rsidP="00300F40">
            <w:pPr>
              <w:jc w:val="center"/>
              <w:rPr>
                <w:rFonts w:ascii="Avenir Roman" w:hAnsi="Avenir Roman"/>
                <w:bCs/>
                <w:sz w:val="20"/>
                <w:szCs w:val="20"/>
              </w:rPr>
            </w:pPr>
            <w:r w:rsidRPr="003E5DFE">
              <w:rPr>
                <w:rFonts w:ascii="Avenir Roman" w:hAnsi="Avenir Roman"/>
                <w:bCs/>
                <w:sz w:val="20"/>
                <w:szCs w:val="20"/>
              </w:rPr>
              <w:t>Maps are</w:t>
            </w:r>
          </w:p>
          <w:p w14:paraId="47A2585A" w14:textId="60F38E05" w:rsidR="00300F40" w:rsidRDefault="00A261B4" w:rsidP="00300F40">
            <w:pPr>
              <w:jc w:val="center"/>
              <w:rPr>
                <w:rFonts w:ascii="Avenir Roman" w:hAnsi="Avenir Roman"/>
                <w:bCs/>
                <w:sz w:val="20"/>
                <w:szCs w:val="20"/>
              </w:rPr>
            </w:pPr>
            <w:proofErr w:type="gramStart"/>
            <w:r w:rsidRPr="003E5DFE">
              <w:rPr>
                <w:rFonts w:ascii="Avenir Roman" w:hAnsi="Avenir Roman"/>
                <w:bCs/>
                <w:sz w:val="20"/>
                <w:szCs w:val="20"/>
              </w:rPr>
              <w:t>incoherent</w:t>
            </w:r>
            <w:proofErr w:type="gramEnd"/>
            <w:r w:rsidRPr="003E5DFE">
              <w:rPr>
                <w:rFonts w:ascii="Avenir Roman" w:hAnsi="Avenir Roman"/>
                <w:bCs/>
                <w:sz w:val="20"/>
                <w:szCs w:val="20"/>
              </w:rPr>
              <w:t xml:space="preserve"> in</w:t>
            </w:r>
          </w:p>
          <w:p w14:paraId="40F382CD" w14:textId="43E912DB" w:rsidR="00040EC1" w:rsidRPr="003E5DFE" w:rsidRDefault="00A261B4" w:rsidP="00300F40">
            <w:pPr>
              <w:jc w:val="center"/>
              <w:rPr>
                <w:rFonts w:ascii="Avenir Roman" w:hAnsi="Avenir Roman"/>
                <w:bCs/>
                <w:sz w:val="20"/>
                <w:szCs w:val="20"/>
              </w:rPr>
            </w:pPr>
            <w:proofErr w:type="gramStart"/>
            <w:r w:rsidRPr="003E5DFE">
              <w:rPr>
                <w:rFonts w:ascii="Avenir Roman" w:hAnsi="Avenir Roman"/>
                <w:bCs/>
                <w:sz w:val="20"/>
                <w:szCs w:val="20"/>
              </w:rPr>
              <w:t>structure</w:t>
            </w:r>
            <w:proofErr w:type="gramEnd"/>
            <w:r w:rsidRPr="003E5DFE">
              <w:rPr>
                <w:rFonts w:ascii="Avenir Roman" w:hAnsi="Avenir Roman"/>
                <w:bCs/>
                <w:sz w:val="20"/>
                <w:szCs w:val="20"/>
              </w:rPr>
              <w:t xml:space="preserve"> and organ</w:t>
            </w:r>
            <w:r w:rsidRPr="003E5DFE">
              <w:rPr>
                <w:rFonts w:ascii="Avenir Roman" w:hAnsi="Avenir Roman"/>
                <w:bCs/>
                <w:sz w:val="20"/>
                <w:szCs w:val="20"/>
              </w:rPr>
              <w:t>i</w:t>
            </w:r>
            <w:r w:rsidRPr="003E5DFE">
              <w:rPr>
                <w:rFonts w:ascii="Avenir Roman" w:hAnsi="Avenir Roman"/>
                <w:bCs/>
                <w:sz w:val="20"/>
                <w:szCs w:val="20"/>
              </w:rPr>
              <w:t>zation</w:t>
            </w:r>
            <w:r w:rsidR="00063C4C">
              <w:rPr>
                <w:rFonts w:ascii="Avenir Roman" w:hAnsi="Avenir Roman"/>
                <w:bCs/>
                <w:sz w:val="20"/>
                <w:szCs w:val="20"/>
              </w:rPr>
              <w:t xml:space="preserve"> and rely heav</w:t>
            </w:r>
            <w:r w:rsidR="00063C4C">
              <w:rPr>
                <w:rFonts w:ascii="Avenir Roman" w:hAnsi="Avenir Roman"/>
                <w:bCs/>
                <w:sz w:val="20"/>
                <w:szCs w:val="20"/>
              </w:rPr>
              <w:t>i</w:t>
            </w:r>
            <w:r w:rsidR="00063C4C">
              <w:rPr>
                <w:rFonts w:ascii="Avenir Roman" w:hAnsi="Avenir Roman"/>
                <w:bCs/>
                <w:sz w:val="20"/>
                <w:szCs w:val="20"/>
              </w:rPr>
              <w:t>ly on borrowed co</w:t>
            </w:r>
            <w:r w:rsidR="00063C4C">
              <w:rPr>
                <w:rFonts w:ascii="Avenir Roman" w:hAnsi="Avenir Roman"/>
                <w:bCs/>
                <w:sz w:val="20"/>
                <w:szCs w:val="20"/>
              </w:rPr>
              <w:t>n</w:t>
            </w:r>
            <w:r w:rsidR="00063C4C">
              <w:rPr>
                <w:rFonts w:ascii="Avenir Roman" w:hAnsi="Avenir Roman"/>
                <w:bCs/>
                <w:sz w:val="20"/>
                <w:szCs w:val="20"/>
              </w:rPr>
              <w:t>tent</w:t>
            </w:r>
          </w:p>
        </w:tc>
      </w:tr>
      <w:tr w:rsidR="003E5DFE" w14:paraId="49422239" w14:textId="77777777" w:rsidTr="008459F2">
        <w:tblPrEx>
          <w:shd w:val="clear" w:color="auto" w:fill="CEDDEB"/>
        </w:tblPrEx>
        <w:trPr>
          <w:trHeight w:val="4554"/>
        </w:trPr>
        <w:tc>
          <w:tcPr>
            <w:tcW w:w="14354" w:type="dxa"/>
            <w:gridSpan w:val="7"/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46701" w14:textId="46F85A43" w:rsidR="003E5DFE" w:rsidRDefault="003E5DFE" w:rsidP="003E5DFE">
            <w:r>
              <w:rPr>
                <w:rFonts w:ascii="Avenir Heavy" w:hAnsi="Avenir Heavy"/>
                <w:b/>
                <w:bCs/>
                <w:sz w:val="22"/>
                <w:szCs w:val="22"/>
              </w:rPr>
              <w:t>Coach Comments &amp; Feedback</w:t>
            </w:r>
            <w:bookmarkStart w:id="0" w:name="_GoBack"/>
            <w:bookmarkEnd w:id="0"/>
          </w:p>
          <w:p w14:paraId="768E3989" w14:textId="77777777" w:rsidR="003E5DFE" w:rsidRPr="003E5DFE" w:rsidRDefault="003E5DFE" w:rsidP="00BB7781">
            <w:pPr>
              <w:rPr>
                <w:rFonts w:ascii="Avenir Roman" w:hAnsi="Avenir Roman"/>
                <w:bCs/>
                <w:sz w:val="20"/>
                <w:szCs w:val="20"/>
              </w:rPr>
            </w:pPr>
          </w:p>
        </w:tc>
      </w:tr>
    </w:tbl>
    <w:p w14:paraId="085519B9" w14:textId="2EFAC7BD" w:rsidR="004B7773" w:rsidRDefault="004B7773">
      <w:pPr>
        <w:pStyle w:val="BodyA"/>
        <w:widowControl w:val="0"/>
        <w:ind w:left="108" w:hanging="108"/>
      </w:pPr>
    </w:p>
    <w:sectPr w:rsidR="004B7773" w:rsidSect="0059210C">
      <w:pgSz w:w="15840" w:h="12240" w:orient="landscape"/>
      <w:pgMar w:top="1440" w:right="1440" w:bottom="144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65788" w14:textId="77777777" w:rsidR="0008350F" w:rsidRDefault="0008350F">
      <w:r>
        <w:separator/>
      </w:r>
    </w:p>
  </w:endnote>
  <w:endnote w:type="continuationSeparator" w:id="0">
    <w:p w14:paraId="1F4F4A05" w14:textId="77777777" w:rsidR="0008350F" w:rsidRDefault="0008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88D12" w14:textId="77777777" w:rsidR="0008350F" w:rsidRDefault="0008350F">
      <w:r>
        <w:separator/>
      </w:r>
    </w:p>
  </w:footnote>
  <w:footnote w:type="continuationSeparator" w:id="0">
    <w:p w14:paraId="3C6071A8" w14:textId="77777777" w:rsidR="0008350F" w:rsidRDefault="0008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51"/>
    <w:multiLevelType w:val="hybridMultilevel"/>
    <w:tmpl w:val="9ABA558E"/>
    <w:lvl w:ilvl="0" w:tplc="56B4A6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196"/>
    <w:multiLevelType w:val="hybridMultilevel"/>
    <w:tmpl w:val="1138130A"/>
    <w:lvl w:ilvl="0" w:tplc="56B4A6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59B2"/>
    <w:multiLevelType w:val="hybridMultilevel"/>
    <w:tmpl w:val="93047400"/>
    <w:lvl w:ilvl="0" w:tplc="56B4A6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93B79"/>
    <w:multiLevelType w:val="hybridMultilevel"/>
    <w:tmpl w:val="8AD6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C1737"/>
    <w:multiLevelType w:val="hybridMultilevel"/>
    <w:tmpl w:val="C1800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11360"/>
    <w:multiLevelType w:val="hybridMultilevel"/>
    <w:tmpl w:val="FC24A118"/>
    <w:lvl w:ilvl="0" w:tplc="56B4A6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25D45"/>
    <w:multiLevelType w:val="hybridMultilevel"/>
    <w:tmpl w:val="06B21C38"/>
    <w:lvl w:ilvl="0" w:tplc="56B4A6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35E38"/>
    <w:multiLevelType w:val="hybridMultilevel"/>
    <w:tmpl w:val="CD72040C"/>
    <w:lvl w:ilvl="0" w:tplc="56B4A6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60ABC"/>
    <w:multiLevelType w:val="hybridMultilevel"/>
    <w:tmpl w:val="65A00E44"/>
    <w:lvl w:ilvl="0" w:tplc="56B4A6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8221D"/>
    <w:multiLevelType w:val="hybridMultilevel"/>
    <w:tmpl w:val="C28E6ED2"/>
    <w:lvl w:ilvl="0" w:tplc="56B4A6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151DA"/>
    <w:multiLevelType w:val="hybridMultilevel"/>
    <w:tmpl w:val="E23A4C22"/>
    <w:lvl w:ilvl="0" w:tplc="56B4A6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7773"/>
    <w:rsid w:val="0000187A"/>
    <w:rsid w:val="00040EC1"/>
    <w:rsid w:val="00063C4C"/>
    <w:rsid w:val="0008350F"/>
    <w:rsid w:val="00164303"/>
    <w:rsid w:val="00240FAC"/>
    <w:rsid w:val="00253AD7"/>
    <w:rsid w:val="002574AA"/>
    <w:rsid w:val="0029570B"/>
    <w:rsid w:val="002E4E75"/>
    <w:rsid w:val="00300F40"/>
    <w:rsid w:val="003E5DFE"/>
    <w:rsid w:val="003F67FE"/>
    <w:rsid w:val="00435297"/>
    <w:rsid w:val="004816BA"/>
    <w:rsid w:val="004B7773"/>
    <w:rsid w:val="005555E5"/>
    <w:rsid w:val="0059210C"/>
    <w:rsid w:val="005D2291"/>
    <w:rsid w:val="005F6709"/>
    <w:rsid w:val="006575AC"/>
    <w:rsid w:val="0075703F"/>
    <w:rsid w:val="007F26F1"/>
    <w:rsid w:val="008459F2"/>
    <w:rsid w:val="009731DA"/>
    <w:rsid w:val="00A261B4"/>
    <w:rsid w:val="00A55264"/>
    <w:rsid w:val="00BB7781"/>
    <w:rsid w:val="00BC7CF7"/>
    <w:rsid w:val="00C52E2C"/>
    <w:rsid w:val="00D16E41"/>
    <w:rsid w:val="00D71640"/>
    <w:rsid w:val="00DA297A"/>
    <w:rsid w:val="00EF5F8E"/>
    <w:rsid w:val="00F1000B"/>
    <w:rsid w:val="00F7790A"/>
    <w:rsid w:val="00F8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8B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ableStyle1">
    <w:name w:val="Table Style 1"/>
    <w:rPr>
      <w:rFonts w:ascii="Helvetica" w:hAnsi="Helvetica" w:cs="Arial Unicode MS"/>
      <w:b/>
      <w:bCs/>
      <w:color w:val="000000"/>
      <w:u w:color="000000"/>
      <w:lang w:val="it-IT"/>
    </w:rPr>
  </w:style>
  <w:style w:type="paragraph" w:styleId="ListParagraph">
    <w:name w:val="List Paragraph"/>
    <w:basedOn w:val="Normal"/>
    <w:uiPriority w:val="34"/>
    <w:qFormat/>
    <w:rsid w:val="00592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5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5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5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ableStyle1">
    <w:name w:val="Table Style 1"/>
    <w:rPr>
      <w:rFonts w:ascii="Helvetica" w:hAnsi="Helvetica" w:cs="Arial Unicode MS"/>
      <w:b/>
      <w:bCs/>
      <w:color w:val="000000"/>
      <w:u w:color="000000"/>
      <w:lang w:val="it-IT"/>
    </w:rPr>
  </w:style>
  <w:style w:type="paragraph" w:styleId="ListParagraph">
    <w:name w:val="List Paragraph"/>
    <w:basedOn w:val="Normal"/>
    <w:uiPriority w:val="34"/>
    <w:qFormat/>
    <w:rsid w:val="00592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5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5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5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513</Words>
  <Characters>2929</Characters>
  <Application>Microsoft Macintosh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Typhani  Harris</cp:lastModifiedBy>
  <cp:revision>6</cp:revision>
  <cp:lastPrinted>2018-07-05T15:35:00Z</cp:lastPrinted>
  <dcterms:created xsi:type="dcterms:W3CDTF">2018-07-05T15:35:00Z</dcterms:created>
  <dcterms:modified xsi:type="dcterms:W3CDTF">2018-08-09T16:10:00Z</dcterms:modified>
</cp:coreProperties>
</file>